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80"/>
        <w:gridCol w:w="9720"/>
      </w:tblGrid>
      <w:tr w:rsidR="001A48BF" w:rsidRPr="001A48BF" w14:paraId="131EB3B4" w14:textId="77777777" w:rsidTr="00B34852">
        <w:trPr>
          <w:trHeight w:val="27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22853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1DFA2" w14:textId="77777777" w:rsidR="001A48BF" w:rsidRPr="001A48BF" w:rsidRDefault="001A48BF" w:rsidP="001A48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D0E68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>Assessment details</w:t>
            </w:r>
          </w:p>
        </w:tc>
      </w:tr>
    </w:tbl>
    <w:p w14:paraId="1BE0C70D" w14:textId="77777777" w:rsidR="001A48BF" w:rsidRPr="001A48BF" w:rsidRDefault="001A48BF" w:rsidP="001A48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en-GB"/>
        </w:rPr>
      </w:pPr>
    </w:p>
    <w:p w14:paraId="626062D8" w14:textId="77777777" w:rsidR="001A48BF" w:rsidRPr="001A48BF" w:rsidRDefault="001A48BF" w:rsidP="001A48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en-GB"/>
        </w:rPr>
      </w:pPr>
    </w:p>
    <w:tbl>
      <w:tblPr>
        <w:tblpPr w:leftFromText="180" w:rightFromText="180" w:vertAnchor="text" w:horzAnchor="page" w:tblpX="3817" w:tblpY="-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700456" w:rsidRPr="001A48BF" w14:paraId="15F2992E" w14:textId="77777777" w:rsidTr="00700456">
        <w:trPr>
          <w:trHeight w:val="420"/>
        </w:trPr>
        <w:tc>
          <w:tcPr>
            <w:tcW w:w="2660" w:type="dxa"/>
            <w:shd w:val="clear" w:color="auto" w:fill="auto"/>
          </w:tcPr>
          <w:p w14:paraId="69AC66DA" w14:textId="77777777" w:rsidR="00700456" w:rsidRPr="001A48BF" w:rsidRDefault="00700456" w:rsidP="007004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6BCD768" w14:textId="77777777" w:rsidR="0062146F" w:rsidRDefault="0062146F" w:rsidP="001A48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en-GB"/>
        </w:rPr>
      </w:pPr>
    </w:p>
    <w:p w14:paraId="35A06994" w14:textId="4AE90BF5" w:rsidR="001A48BF" w:rsidRPr="001A48BF" w:rsidRDefault="001A48BF" w:rsidP="001A48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en-GB"/>
        </w:rPr>
      </w:pPr>
      <w:r w:rsidRPr="001A48BF">
        <w:rPr>
          <w:rFonts w:ascii="Times New Roman" w:eastAsia="Times New Roman" w:hAnsi="Times New Roman" w:cs="Times New Roman"/>
          <w:sz w:val="8"/>
          <w:szCs w:val="8"/>
          <w:lang w:eastAsia="en-GB"/>
        </w:rPr>
        <w:t xml:space="preserve">   </w:t>
      </w:r>
      <w:r w:rsidRPr="001A48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702A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Family </w:t>
      </w:r>
      <w:r w:rsidR="0070045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Group </w:t>
      </w:r>
      <w:r w:rsidR="001702AE">
        <w:rPr>
          <w:rFonts w:ascii="Arial" w:eastAsia="Times New Roman" w:hAnsi="Arial" w:cs="Arial"/>
          <w:b/>
          <w:sz w:val="24"/>
          <w:szCs w:val="24"/>
          <w:lang w:eastAsia="en-GB"/>
        </w:rPr>
        <w:t>Number</w:t>
      </w:r>
      <w:r w:rsidRPr="001A48BF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   </w:t>
      </w:r>
    </w:p>
    <w:p w14:paraId="65FF2077" w14:textId="77777777" w:rsidR="001A48BF" w:rsidRPr="001A48BF" w:rsidRDefault="001A48BF" w:rsidP="001A48B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en-GB"/>
        </w:rPr>
      </w:pPr>
    </w:p>
    <w:tbl>
      <w:tblPr>
        <w:tblW w:w="9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3"/>
        <w:gridCol w:w="2726"/>
        <w:gridCol w:w="1968"/>
        <w:gridCol w:w="2784"/>
      </w:tblGrid>
      <w:tr w:rsidR="001A48BF" w:rsidRPr="001A48BF" w14:paraId="17373D95" w14:textId="77777777" w:rsidTr="00B34852">
        <w:trPr>
          <w:trHeight w:val="289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7871C8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Started: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1CC77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FDBDA9" w14:textId="77777777" w:rsidR="001A48BF" w:rsidRPr="001A48BF" w:rsidRDefault="001A48BF" w:rsidP="001A4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Closed: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1BA5C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D422EA8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2F04BF58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A48BF">
        <w:rPr>
          <w:rFonts w:ascii="Arial" w:eastAsia="Times New Roman" w:hAnsi="Arial" w:cs="Arial"/>
          <w:b/>
          <w:sz w:val="8"/>
          <w:szCs w:val="8"/>
          <w:lang w:eastAsia="en-GB"/>
        </w:rPr>
        <w:br/>
      </w:r>
      <w:r w:rsidRPr="001A48BF">
        <w:rPr>
          <w:rFonts w:ascii="Arial" w:eastAsia="Times New Roman" w:hAnsi="Arial" w:cs="Arial"/>
          <w:b/>
          <w:lang w:eastAsia="en-GB"/>
        </w:rPr>
        <w:t>Children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3826"/>
        <w:gridCol w:w="850"/>
        <w:gridCol w:w="851"/>
        <w:gridCol w:w="992"/>
        <w:gridCol w:w="3352"/>
      </w:tblGrid>
      <w:tr w:rsidR="001A48BF" w:rsidRPr="001A48BF" w14:paraId="35F79D45" w14:textId="77777777" w:rsidTr="00B34852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2D646A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</w:t>
            </w:r>
          </w:p>
        </w:tc>
        <w:tc>
          <w:tcPr>
            <w:tcW w:w="38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72215B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Name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767AA7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DOB/ EDD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4BFCEF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Gender</w:t>
            </w:r>
          </w:p>
          <w:p w14:paraId="3333335E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(M/F)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7A95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Ethnicity</w:t>
            </w:r>
          </w:p>
        </w:tc>
        <w:tc>
          <w:tcPr>
            <w:tcW w:w="33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99361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School/Nursery</w:t>
            </w:r>
          </w:p>
        </w:tc>
      </w:tr>
      <w:tr w:rsidR="001A48BF" w:rsidRPr="001A48BF" w14:paraId="6B22D996" w14:textId="77777777" w:rsidTr="00B34852">
        <w:tc>
          <w:tcPr>
            <w:tcW w:w="59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594046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8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03AB6D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D440F3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CC87A2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5E7F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1DF5E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8BF" w:rsidRPr="001A48BF" w14:paraId="5BAEFCB5" w14:textId="77777777" w:rsidTr="00B34852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2316D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762EE5A8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2D4DAE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09B233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62BE4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E9821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8BF" w:rsidRPr="001A48BF" w14:paraId="64A8BE1A" w14:textId="77777777" w:rsidTr="00B34852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2199F9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B1CC6B7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002B7B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90CEB9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75C28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75947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8BF" w:rsidRPr="001A48BF" w14:paraId="21025DC4" w14:textId="77777777" w:rsidTr="00B34852">
        <w:tc>
          <w:tcPr>
            <w:tcW w:w="5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1C5F6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4B643207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E01134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00EFD9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E509E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78FBE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8BF" w:rsidRPr="001A48BF" w14:paraId="2222C50E" w14:textId="77777777" w:rsidTr="00B34852"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D3F7D9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A48B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D84342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990588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7601FB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D047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10252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AEE6595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en-GB"/>
        </w:rPr>
      </w:pPr>
    </w:p>
    <w:p w14:paraId="16BBC126" w14:textId="77777777" w:rsidR="00B96FE9" w:rsidRPr="001A48BF" w:rsidRDefault="00B96FE9" w:rsidP="00B96FE9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en-GB"/>
        </w:rPr>
      </w:pPr>
      <w:r w:rsidRPr="001A48BF">
        <w:rPr>
          <w:rFonts w:ascii="Arial" w:eastAsia="Times New Roman" w:hAnsi="Arial" w:cs="Arial"/>
          <w:b/>
          <w:lang w:eastAsia="en-GB"/>
        </w:rPr>
        <w:t>Person reporting the closure</w:t>
      </w: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37"/>
        <w:gridCol w:w="3960"/>
        <w:gridCol w:w="1620"/>
        <w:gridCol w:w="3780"/>
      </w:tblGrid>
      <w:tr w:rsidR="00B96FE9" w:rsidRPr="001A48BF" w14:paraId="569B7BD5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3BED953D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Name: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83151C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CDA5BE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C4A4F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3DC2C61D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25EA90FE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Position: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C9285B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1DFADB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Organisation: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D8E8F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3EFE546A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743708EB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5E1D06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8C608B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Telephone no: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60ADF4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DF93A21" w14:textId="77777777" w:rsidR="00B96FE9" w:rsidRPr="001A48BF" w:rsidRDefault="00B96FE9" w:rsidP="00B96FE9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8"/>
          <w:lang w:eastAsia="en-GB"/>
        </w:rPr>
      </w:pPr>
    </w:p>
    <w:p w14:paraId="1D37D2BE" w14:textId="77777777" w:rsidR="00B96FE9" w:rsidRPr="001A48BF" w:rsidRDefault="00B96FE9" w:rsidP="00B96FE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A48BF">
        <w:rPr>
          <w:rFonts w:ascii="Arial" w:eastAsia="Times New Roman" w:hAnsi="Arial" w:cs="Arial"/>
          <w:b/>
          <w:lang w:eastAsia="en-GB"/>
        </w:rPr>
        <w:t>Lead Practitioner (if not as above)</w:t>
      </w: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37"/>
        <w:gridCol w:w="3960"/>
        <w:gridCol w:w="1620"/>
        <w:gridCol w:w="3780"/>
      </w:tblGrid>
      <w:tr w:rsidR="00B96FE9" w:rsidRPr="001A48BF" w14:paraId="31AD2055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019C72D5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Name: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EE0482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B2FD2BB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B43DA1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07B4E584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59BE245C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Position: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85C233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780422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Organisation: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34B84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7B099C0A" w14:textId="77777777" w:rsidTr="008A0AB3">
        <w:trPr>
          <w:trHeight w:val="270"/>
        </w:trPr>
        <w:tc>
          <w:tcPr>
            <w:tcW w:w="1137" w:type="dxa"/>
            <w:shd w:val="clear" w:color="auto" w:fill="auto"/>
            <w:vAlign w:val="center"/>
          </w:tcPr>
          <w:p w14:paraId="41D5B545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E97FA5F" w14:textId="77777777" w:rsidR="00B96FE9" w:rsidRPr="001A48BF" w:rsidRDefault="00B96FE9" w:rsidP="008A0AB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6CF456" w14:textId="77777777" w:rsidR="00B96FE9" w:rsidRPr="001A48BF" w:rsidRDefault="00B96FE9" w:rsidP="008A0A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Telephone no:</w:t>
            </w: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E681AC" w14:textId="77777777" w:rsidR="00B96FE9" w:rsidRPr="001A48BF" w:rsidRDefault="00B96FE9" w:rsidP="008A0AB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AB435CD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80"/>
        <w:gridCol w:w="9720"/>
      </w:tblGrid>
      <w:tr w:rsidR="001A48BF" w:rsidRPr="001A48BF" w14:paraId="725F167C" w14:textId="77777777" w:rsidTr="00B34852">
        <w:trPr>
          <w:trHeight w:val="27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0D137" w14:textId="77777777" w:rsidR="001A48BF" w:rsidRPr="001A48BF" w:rsidRDefault="00B96FE9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</w:pPr>
            <w:bookmarkStart w:id="0" w:name="OLE_LINK1"/>
            <w:bookmarkStart w:id="1" w:name="OLE_LINK2"/>
            <w:r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E6F95C" w14:textId="77777777" w:rsidR="001A48BF" w:rsidRPr="001A48BF" w:rsidRDefault="001A48BF" w:rsidP="001A48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8F1C0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 xml:space="preserve">Reason for closing this Early Help Assessment </w:t>
            </w:r>
          </w:p>
        </w:tc>
      </w:tr>
    </w:tbl>
    <w:p w14:paraId="44EE74AE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en-GB"/>
        </w:rPr>
      </w:pP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704"/>
        <w:gridCol w:w="1793"/>
      </w:tblGrid>
      <w:tr w:rsidR="001A48BF" w:rsidRPr="001A48BF" w14:paraId="7466869A" w14:textId="77777777" w:rsidTr="00B34852">
        <w:trPr>
          <w:trHeight w:val="202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0AFF04C4" w14:textId="77777777" w:rsidR="001A48BF" w:rsidRPr="00B96FE9" w:rsidRDefault="001A48BF" w:rsidP="001A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B96FE9">
              <w:rPr>
                <w:rFonts w:ascii="Arial" w:eastAsia="Times New Roman" w:hAnsi="Arial" w:cs="Arial"/>
                <w:i/>
                <w:color w:val="000000"/>
                <w:lang w:eastAsia="en-GB"/>
              </w:rPr>
              <w:t>Why has the early help assessment been closed?</w:t>
            </w:r>
            <w:r w:rsidR="005F7F28" w:rsidRPr="00B96FE9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(please tick as appropriate)</w:t>
            </w:r>
            <w:r w:rsidRPr="00B96FE9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</w:p>
        </w:tc>
      </w:tr>
      <w:tr w:rsidR="005F7F28" w:rsidRPr="001A48BF" w14:paraId="5B865CAA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1C46B304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desired outcomes have been met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F4E57AC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28" w:rsidRPr="001A48BF" w14:paraId="0335A675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4C9DD746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Step up to social care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E587963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28" w:rsidRPr="001A48BF" w14:paraId="15535F17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3C3F81AA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Consent withdrawn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B5E2236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28" w:rsidRPr="001A48BF" w14:paraId="4F909BE6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3A73B75E" w14:textId="77777777" w:rsidR="005F7F28" w:rsidRPr="001A48BF" w:rsidRDefault="00181E4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Family </w:t>
            </w:r>
            <w:r w:rsidR="005F7F28">
              <w:rPr>
                <w:rFonts w:ascii="Arial" w:eastAsia="Times New Roman" w:hAnsi="Arial" w:cs="Arial"/>
                <w:lang w:eastAsia="en-GB"/>
              </w:rPr>
              <w:t>Disengaged</w:t>
            </w:r>
            <w:r w:rsidR="00913B97">
              <w:rPr>
                <w:rFonts w:ascii="Arial" w:eastAsia="Times New Roman" w:hAnsi="Arial" w:cs="Arial"/>
                <w:lang w:eastAsia="en-GB"/>
              </w:rPr>
              <w:t>*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044E6BF7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F7F28" w:rsidRPr="001A48BF" w14:paraId="1DB0621F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79B9B718" w14:textId="77777777" w:rsidR="005F7F28" w:rsidRPr="001A48BF" w:rsidRDefault="00B96FE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Child deceased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4B20D2D" w14:textId="77777777" w:rsidR="005F7F28" w:rsidRPr="001A48BF" w:rsidRDefault="005F7F28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3DFB1F5D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12B112E3" w14:textId="77777777" w:rsidR="00B96FE9" w:rsidRDefault="00B96FE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Not carried to full term 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E2E36DA" w14:textId="77777777" w:rsidR="00B96FE9" w:rsidRPr="001A48BF" w:rsidRDefault="00B96FE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96FE9" w:rsidRPr="001A48BF" w14:paraId="6A4398D7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65EF0847" w14:textId="77777777" w:rsidR="00B96FE9" w:rsidRDefault="00B96FE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Moved out of local authority area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1E1D6F4D" w14:textId="77777777" w:rsidR="00B96FE9" w:rsidRPr="001A48BF" w:rsidRDefault="00B96FE9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7215A" w:rsidRPr="001A48BF" w14:paraId="1684FC8F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3E4B4EF7" w14:textId="77777777" w:rsidR="00C7215A" w:rsidRDefault="00C7215A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Requires Single agency response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A2131EB" w14:textId="77777777" w:rsidR="00C7215A" w:rsidRPr="001A48BF" w:rsidRDefault="00C7215A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12DF6" w:rsidRPr="001A48BF" w14:paraId="7A9CA4C6" w14:textId="77777777" w:rsidTr="005F7F28">
        <w:trPr>
          <w:trHeight w:val="60"/>
        </w:trPr>
        <w:tc>
          <w:tcPr>
            <w:tcW w:w="8704" w:type="dxa"/>
            <w:shd w:val="clear" w:color="auto" w:fill="auto"/>
            <w:vAlign w:val="center"/>
          </w:tcPr>
          <w:p w14:paraId="06D9BAEA" w14:textId="77777777" w:rsidR="00C12DF6" w:rsidRDefault="00C12DF6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Other (please give details)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69E468FD" w14:textId="77777777" w:rsidR="00C12DF6" w:rsidRPr="001A48BF" w:rsidRDefault="00C12DF6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bookmarkEnd w:id="0"/>
      <w:bookmarkEnd w:id="1"/>
    </w:tbl>
    <w:p w14:paraId="666A2B3A" w14:textId="77777777" w:rsidR="001A48BF" w:rsidRDefault="001A48BF" w:rsidP="001A48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092E1C" w14:textId="77777777" w:rsidR="00913B97" w:rsidRDefault="00913B97" w:rsidP="001A48B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13B97">
        <w:rPr>
          <w:rFonts w:ascii="Arial" w:eastAsia="Times New Roman" w:hAnsi="Arial" w:cs="Arial"/>
          <w:lang w:eastAsia="en-GB"/>
        </w:rPr>
        <w:t>*</w:t>
      </w:r>
      <w:r>
        <w:rPr>
          <w:rFonts w:ascii="Arial" w:eastAsia="Times New Roman" w:hAnsi="Arial" w:cs="Arial"/>
          <w:lang w:eastAsia="en-GB"/>
        </w:rPr>
        <w:t>If the EHA has closed due to family</w:t>
      </w:r>
      <w:r w:rsidRPr="00913B97">
        <w:rPr>
          <w:rFonts w:ascii="Arial" w:eastAsia="Times New Roman" w:hAnsi="Arial" w:cs="Arial"/>
          <w:lang w:eastAsia="en-GB"/>
        </w:rPr>
        <w:t xml:space="preserve"> disengagement </w:t>
      </w:r>
      <w:r>
        <w:rPr>
          <w:rFonts w:ascii="Arial" w:eastAsia="Times New Roman" w:hAnsi="Arial" w:cs="Arial"/>
          <w:lang w:eastAsia="en-GB"/>
        </w:rPr>
        <w:t xml:space="preserve">where </w:t>
      </w:r>
      <w:r w:rsidRPr="00913B97">
        <w:rPr>
          <w:rFonts w:ascii="Arial" w:eastAsia="Times New Roman" w:hAnsi="Arial" w:cs="Arial"/>
          <w:lang w:eastAsia="en-GB"/>
        </w:rPr>
        <w:t>there are any safeguarding concerns you must ensure that you foll</w:t>
      </w:r>
      <w:r>
        <w:rPr>
          <w:rFonts w:ascii="Arial" w:eastAsia="Times New Roman" w:hAnsi="Arial" w:cs="Arial"/>
          <w:lang w:eastAsia="en-GB"/>
        </w:rPr>
        <w:t>o</w:t>
      </w:r>
      <w:r w:rsidRPr="00913B97">
        <w:rPr>
          <w:rFonts w:ascii="Arial" w:eastAsia="Times New Roman" w:hAnsi="Arial" w:cs="Arial"/>
          <w:lang w:eastAsia="en-GB"/>
        </w:rPr>
        <w:t>w safeguarding policies</w:t>
      </w:r>
      <w:r>
        <w:rPr>
          <w:rFonts w:ascii="Arial" w:eastAsia="Times New Roman" w:hAnsi="Arial" w:cs="Arial"/>
          <w:lang w:eastAsia="en-GB"/>
        </w:rPr>
        <w:t xml:space="preserve"> and procedures</w:t>
      </w:r>
    </w:p>
    <w:p w14:paraId="053A9A14" w14:textId="77777777" w:rsidR="00913B97" w:rsidRPr="00913B97" w:rsidRDefault="00913B97" w:rsidP="001A48BF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733"/>
        <w:gridCol w:w="3780"/>
      </w:tblGrid>
      <w:tr w:rsidR="001A48BF" w:rsidRPr="001A48BF" w14:paraId="067B6197" w14:textId="77777777" w:rsidTr="00B34852">
        <w:tc>
          <w:tcPr>
            <w:tcW w:w="6733" w:type="dxa"/>
            <w:shd w:val="clear" w:color="auto" w:fill="auto"/>
            <w:vAlign w:val="center"/>
          </w:tcPr>
          <w:p w14:paraId="3435A3B2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lang w:eastAsia="en-GB"/>
              </w:rPr>
              <w:t>The family are aware of and have consented to the closure of the EHA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D5A082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A48BF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t xml:space="preserve">Yes </w:t>
            </w:r>
            <w:r w:rsidRPr="001A48BF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8BF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instrText xml:space="preserve"> FORMCHECKBOX </w:instrText>
            </w:r>
            <w:r w:rsidR="0017428A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</w:r>
            <w:r w:rsidR="0017428A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fldChar w:fldCharType="separate"/>
            </w:r>
            <w:r w:rsidRPr="001A48BF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fldChar w:fldCharType="end"/>
            </w:r>
            <w:r w:rsidRPr="001A48BF">
              <w:rPr>
                <w:rFonts w:ascii="Arial" w:eastAsia="Times New Roman" w:hAnsi="Arial" w:cs="Arial"/>
                <w:caps/>
                <w:sz w:val="20"/>
                <w:szCs w:val="20"/>
                <w:lang w:eastAsia="en-GB"/>
              </w:rPr>
              <w:t xml:space="preserve">    No</w:t>
            </w:r>
            <w:r w:rsidRPr="001A48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1A48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8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174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1742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1A48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65B8079" w14:textId="77777777" w:rsidR="001A48BF" w:rsidRDefault="001A48BF" w:rsidP="001A48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C78A6" w14:textId="77777777" w:rsidR="00296535" w:rsidRPr="001A48BF" w:rsidRDefault="00296535" w:rsidP="001A48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97"/>
      </w:tblGrid>
      <w:tr w:rsidR="001A48BF" w:rsidRPr="001A48BF" w14:paraId="1E7DFCA4" w14:textId="77777777" w:rsidTr="00B34852">
        <w:trPr>
          <w:trHeight w:val="202"/>
        </w:trPr>
        <w:tc>
          <w:tcPr>
            <w:tcW w:w="10497" w:type="dxa"/>
            <w:shd w:val="clear" w:color="auto" w:fill="auto"/>
            <w:vAlign w:val="center"/>
          </w:tcPr>
          <w:p w14:paraId="598D5836" w14:textId="77777777" w:rsidR="001A48BF" w:rsidRPr="001A48BF" w:rsidRDefault="001A48BF" w:rsidP="001A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48B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Additional Comments </w:t>
            </w:r>
          </w:p>
        </w:tc>
      </w:tr>
      <w:tr w:rsidR="001A48BF" w:rsidRPr="001A48BF" w14:paraId="79C11EBE" w14:textId="77777777" w:rsidTr="00B34852">
        <w:trPr>
          <w:trHeight w:val="361"/>
        </w:trPr>
        <w:tc>
          <w:tcPr>
            <w:tcW w:w="10497" w:type="dxa"/>
            <w:shd w:val="clear" w:color="auto" w:fill="auto"/>
            <w:vAlign w:val="center"/>
          </w:tcPr>
          <w:p w14:paraId="6251DE11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0C566CC" w14:textId="77777777" w:rsidR="001A48BF" w:rsidRPr="001A48BF" w:rsidRDefault="001A48BF" w:rsidP="001A48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180"/>
        <w:gridCol w:w="9720"/>
      </w:tblGrid>
      <w:tr w:rsidR="001A48BF" w:rsidRPr="001A48BF" w14:paraId="3E359781" w14:textId="77777777" w:rsidTr="00B34852">
        <w:trPr>
          <w:trHeight w:val="270"/>
        </w:trPr>
        <w:tc>
          <w:tcPr>
            <w:tcW w:w="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558AE" w14:textId="77777777" w:rsidR="001A48BF" w:rsidRPr="001A48BF" w:rsidRDefault="001A48BF" w:rsidP="001A4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27EA5F" w14:textId="77777777" w:rsidR="001A48BF" w:rsidRPr="001A48BF" w:rsidRDefault="001A48BF" w:rsidP="001A48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717B8" w14:textId="77777777" w:rsidR="001A48BF" w:rsidRPr="001A48BF" w:rsidRDefault="001A48BF" w:rsidP="001A48BF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  <w:r w:rsidRPr="001A48BF">
              <w:rPr>
                <w:rFonts w:ascii="Arial" w:eastAsia="Times New Roman" w:hAnsi="Arial" w:cs="Arial"/>
                <w:b/>
                <w:color w:val="800080"/>
                <w:sz w:val="28"/>
                <w:szCs w:val="28"/>
                <w:lang w:eastAsia="en-GB"/>
              </w:rPr>
              <w:t>On completion of this form</w:t>
            </w:r>
          </w:p>
        </w:tc>
      </w:tr>
    </w:tbl>
    <w:p w14:paraId="29020968" w14:textId="77777777" w:rsidR="001A48BF" w:rsidRPr="001A48BF" w:rsidRDefault="001A48BF" w:rsidP="001A48BF">
      <w:pPr>
        <w:kinsoku w:val="0"/>
        <w:overflowPunct w:val="0"/>
        <w:spacing w:after="0" w:line="240" w:lineRule="auto"/>
        <w:contextualSpacing/>
        <w:textAlignment w:val="baseline"/>
        <w:rPr>
          <w:rFonts w:ascii="Arial" w:eastAsia="+mn-ea" w:hAnsi="Arial" w:cs="+mn-cs"/>
          <w:color w:val="000000"/>
          <w:lang w:eastAsia="en-GB"/>
        </w:rPr>
      </w:pPr>
    </w:p>
    <w:p w14:paraId="4E2F9094" w14:textId="77777777" w:rsidR="001A48BF" w:rsidRPr="001A48BF" w:rsidRDefault="00B96FE9" w:rsidP="001A48BF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Arial" w:eastAsia="+mn-ea" w:hAnsi="Arial" w:cs="+mn-cs"/>
          <w:color w:val="000000"/>
          <w:lang w:eastAsia="en-GB"/>
        </w:rPr>
        <w:t xml:space="preserve">Please email the fully completed form and supporting documents e.g. closing team around the family action plan to </w:t>
      </w:r>
      <w:hyperlink r:id="rId7" w:history="1">
        <w:r w:rsidRPr="00232294">
          <w:rPr>
            <w:rStyle w:val="Hyperlink"/>
            <w:rFonts w:ascii="Arial" w:eastAsia="+mn-ea" w:hAnsi="Arial" w:cs="+mn-cs"/>
            <w:lang w:eastAsia="en-GB"/>
          </w:rPr>
          <w:t>earlyhelp@barnsley.gov.uk</w:t>
        </w:r>
      </w:hyperlink>
      <w:r>
        <w:rPr>
          <w:rFonts w:ascii="Arial" w:eastAsia="+mn-ea" w:hAnsi="Arial" w:cs="+mn-cs"/>
          <w:color w:val="000000"/>
          <w:lang w:eastAsia="en-GB"/>
        </w:rPr>
        <w:t>. Please note it is your responsibly to ensure that this form is emailed securely. If you require support with this then please email us to discuss this before sendin</w:t>
      </w:r>
      <w:r w:rsidR="00941712">
        <w:rPr>
          <w:rFonts w:ascii="Arial" w:eastAsia="+mn-ea" w:hAnsi="Arial" w:cs="+mn-cs"/>
          <w:color w:val="000000"/>
          <w:lang w:eastAsia="en-GB"/>
        </w:rPr>
        <w:t>g in any sensitive information.</w:t>
      </w:r>
    </w:p>
    <w:p w14:paraId="11CA67A4" w14:textId="77777777" w:rsidR="001A48BF" w:rsidRPr="001A48BF" w:rsidRDefault="001A48BF" w:rsidP="001A48B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lang w:eastAsia="en-GB"/>
        </w:rPr>
        <w:sectPr w:rsidR="001A48BF" w:rsidRPr="001A48BF" w:rsidSect="00E01146">
          <w:headerReference w:type="first" r:id="rId8"/>
          <w:pgSz w:w="11906" w:h="16838" w:code="9"/>
          <w:pgMar w:top="851" w:right="566" w:bottom="851" w:left="851" w:header="454" w:footer="454" w:gutter="0"/>
          <w:cols w:space="708"/>
          <w:titlePg/>
          <w:docGrid w:linePitch="360"/>
        </w:sectPr>
      </w:pPr>
    </w:p>
    <w:p w14:paraId="1CF6CB4F" w14:textId="77777777" w:rsidR="002878C0" w:rsidRDefault="002878C0" w:rsidP="00B96FE9"/>
    <w:sectPr w:rsidR="00287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B99F" w14:textId="77777777" w:rsidR="0017428A" w:rsidRDefault="0017428A">
      <w:pPr>
        <w:spacing w:after="0" w:line="240" w:lineRule="auto"/>
      </w:pPr>
      <w:r>
        <w:separator/>
      </w:r>
    </w:p>
  </w:endnote>
  <w:endnote w:type="continuationSeparator" w:id="0">
    <w:p w14:paraId="16866B72" w14:textId="77777777" w:rsidR="0017428A" w:rsidRDefault="0017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D56D" w14:textId="77777777" w:rsidR="0017428A" w:rsidRDefault="0017428A">
      <w:pPr>
        <w:spacing w:after="0" w:line="240" w:lineRule="auto"/>
      </w:pPr>
      <w:r>
        <w:separator/>
      </w:r>
    </w:p>
  </w:footnote>
  <w:footnote w:type="continuationSeparator" w:id="0">
    <w:p w14:paraId="4A3BF9FE" w14:textId="77777777" w:rsidR="0017428A" w:rsidRDefault="0017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04B6" w14:textId="77777777" w:rsidR="00976139" w:rsidRDefault="001A48BF" w:rsidP="00C71E75">
    <w:pPr>
      <w:pStyle w:val="Header"/>
      <w:pBdr>
        <w:bottom w:val="single" w:sz="4" w:space="0" w:color="auto"/>
      </w:pBdr>
      <w:rPr>
        <w:rFonts w:ascii="Arial" w:eastAsia="Arial Unicode MS" w:hAnsi="Arial" w:cs="Arial"/>
        <w:b/>
        <w:color w:val="800080"/>
        <w:sz w:val="42"/>
        <w:szCs w:val="42"/>
      </w:rPr>
    </w:pPr>
    <w:r>
      <w:rPr>
        <w:rFonts w:ascii="Arial" w:eastAsia="Arial Unicode MS" w:hAnsi="Arial" w:cs="Arial"/>
        <w:b/>
        <w:noProof/>
        <w:color w:val="800080"/>
        <w:sz w:val="42"/>
        <w:szCs w:val="42"/>
        <w:lang w:eastAsia="en-GB"/>
      </w:rPr>
      <w:drawing>
        <wp:anchor distT="0" distB="0" distL="114300" distR="114300" simplePos="0" relativeHeight="251659264" behindDoc="1" locked="0" layoutInCell="1" allowOverlap="1" wp14:anchorId="34A8003F" wp14:editId="30D33D5B">
          <wp:simplePos x="0" y="0"/>
          <wp:positionH relativeFrom="column">
            <wp:posOffset>4723130</wp:posOffset>
          </wp:positionH>
          <wp:positionV relativeFrom="paragraph">
            <wp:posOffset>-158750</wp:posOffset>
          </wp:positionV>
          <wp:extent cx="1945005" cy="452755"/>
          <wp:effectExtent l="0" t="0" r="0" b="4445"/>
          <wp:wrapThrough wrapText="bothSides">
            <wp:wrapPolygon edited="0">
              <wp:start x="0" y="0"/>
              <wp:lineTo x="0" y="20903"/>
              <wp:lineTo x="21367" y="20903"/>
              <wp:lineTo x="21367" y="0"/>
              <wp:lineTo x="0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 Unicode MS" w:hAnsi="Arial" w:cs="Arial"/>
        <w:b/>
        <w:color w:val="800080"/>
        <w:sz w:val="42"/>
        <w:szCs w:val="42"/>
      </w:rPr>
      <w:t>Early Help Assessment</w:t>
    </w:r>
    <w:r w:rsidR="00976139">
      <w:rPr>
        <w:rFonts w:ascii="Arial" w:eastAsia="Arial Unicode MS" w:hAnsi="Arial" w:cs="Arial"/>
        <w:b/>
        <w:color w:val="800080"/>
        <w:sz w:val="42"/>
        <w:szCs w:val="42"/>
      </w:rPr>
      <w:t xml:space="preserve"> (EHA)</w:t>
    </w:r>
  </w:p>
  <w:p w14:paraId="38D567C0" w14:textId="77777777" w:rsidR="006234E2" w:rsidRDefault="001A48BF" w:rsidP="00C71E75">
    <w:pPr>
      <w:pStyle w:val="Header"/>
      <w:pBdr>
        <w:bottom w:val="single" w:sz="4" w:space="0" w:color="auto"/>
      </w:pBdr>
      <w:rPr>
        <w:rFonts w:ascii="Arial" w:eastAsia="Arial Unicode MS" w:hAnsi="Arial" w:cs="Arial"/>
        <w:b/>
        <w:color w:val="800080"/>
        <w:sz w:val="42"/>
        <w:szCs w:val="42"/>
      </w:rPr>
    </w:pPr>
    <w:r>
      <w:rPr>
        <w:rFonts w:ascii="Arial" w:eastAsia="Arial Unicode MS" w:hAnsi="Arial" w:cs="Arial"/>
        <w:b/>
        <w:color w:val="800080"/>
        <w:sz w:val="42"/>
        <w:szCs w:val="42"/>
      </w:rPr>
      <w:t>Closure</w:t>
    </w:r>
    <w:r w:rsidR="00976139">
      <w:rPr>
        <w:rFonts w:ascii="Arial" w:eastAsia="Arial Unicode MS" w:hAnsi="Arial" w:cs="Arial"/>
        <w:b/>
        <w:color w:val="800080"/>
        <w:sz w:val="42"/>
        <w:szCs w:val="42"/>
      </w:rPr>
      <w:t xml:space="preserve"> </w:t>
    </w:r>
    <w:r>
      <w:rPr>
        <w:rFonts w:ascii="Arial" w:eastAsia="Arial Unicode MS" w:hAnsi="Arial" w:cs="Arial"/>
        <w:b/>
        <w:color w:val="800080"/>
        <w:sz w:val="42"/>
        <w:szCs w:val="42"/>
      </w:rPr>
      <w:t>Reporting Form</w:t>
    </w:r>
  </w:p>
  <w:p w14:paraId="6DF9FBFA" w14:textId="77777777" w:rsidR="0062146F" w:rsidRDefault="0062146F">
    <w:pPr>
      <w:pStyle w:val="Header"/>
      <w:rPr>
        <w:rFonts w:ascii="Arial" w:eastAsia="Arial Unicode MS" w:hAnsi="Arial" w:cs="Arial"/>
        <w:b/>
        <w:color w:val="800080"/>
        <w:sz w:val="16"/>
        <w:szCs w:val="16"/>
      </w:rPr>
    </w:pPr>
  </w:p>
  <w:p w14:paraId="2A448DBF" w14:textId="77777777" w:rsidR="00E60E0E" w:rsidRPr="00976139" w:rsidRDefault="0062146F">
    <w:pPr>
      <w:pStyle w:val="Header"/>
      <w:rPr>
        <w:sz w:val="20"/>
        <w:szCs w:val="20"/>
      </w:rPr>
    </w:pPr>
    <w:r w:rsidRPr="00976139">
      <w:rPr>
        <w:rFonts w:ascii="Arial" w:eastAsia="Arial Unicode MS" w:hAnsi="Arial" w:cs="Arial"/>
        <w:b/>
        <w:color w:val="800080"/>
        <w:sz w:val="20"/>
        <w:szCs w:val="20"/>
      </w:rPr>
      <w:t xml:space="preserve">Please </w:t>
    </w:r>
    <w:r w:rsidR="00976139">
      <w:rPr>
        <w:rFonts w:ascii="Arial" w:eastAsia="Arial Unicode MS" w:hAnsi="Arial" w:cs="Arial"/>
        <w:b/>
        <w:color w:val="800080"/>
        <w:sz w:val="20"/>
        <w:szCs w:val="20"/>
      </w:rPr>
      <w:t>fully complete all sections of the form and submit at the point closure of the early help assessment has been agreed</w:t>
    </w:r>
  </w:p>
  <w:p w14:paraId="22FEAFD5" w14:textId="77777777" w:rsidR="0062146F" w:rsidRPr="00976139" w:rsidRDefault="0062146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BF"/>
    <w:rsid w:val="00142F4C"/>
    <w:rsid w:val="001702AE"/>
    <w:rsid w:val="0017428A"/>
    <w:rsid w:val="00181E49"/>
    <w:rsid w:val="001A48BF"/>
    <w:rsid w:val="002878C0"/>
    <w:rsid w:val="00296535"/>
    <w:rsid w:val="004E3AF6"/>
    <w:rsid w:val="005F7F28"/>
    <w:rsid w:val="0062146F"/>
    <w:rsid w:val="00700456"/>
    <w:rsid w:val="00753BC1"/>
    <w:rsid w:val="00913B97"/>
    <w:rsid w:val="00930365"/>
    <w:rsid w:val="00941712"/>
    <w:rsid w:val="00976139"/>
    <w:rsid w:val="00A41963"/>
    <w:rsid w:val="00B96FE9"/>
    <w:rsid w:val="00C12DF6"/>
    <w:rsid w:val="00C7215A"/>
    <w:rsid w:val="00C7644F"/>
    <w:rsid w:val="00CE08EE"/>
    <w:rsid w:val="00CE58E5"/>
    <w:rsid w:val="00E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B8AF7"/>
  <w15:docId w15:val="{589234CD-7D52-45A2-8F1C-D881FB8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BF"/>
  </w:style>
  <w:style w:type="paragraph" w:styleId="Footer">
    <w:name w:val="footer"/>
    <w:basedOn w:val="Normal"/>
    <w:link w:val="FooterChar"/>
    <w:uiPriority w:val="99"/>
    <w:unhideWhenUsed/>
    <w:rsid w:val="0062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6F"/>
  </w:style>
  <w:style w:type="character" w:styleId="Hyperlink">
    <w:name w:val="Hyperlink"/>
    <w:basedOn w:val="DefaultParagraphFont"/>
    <w:uiPriority w:val="99"/>
    <w:unhideWhenUsed/>
    <w:rsid w:val="00621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help@barnsley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67A2-61BA-4D13-9C8F-EAF9D885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lauraha</dc:creator>
  <cp:lastModifiedBy>Merrington , Jane (DIGITAL OFFICER)</cp:lastModifiedBy>
  <cp:revision>5</cp:revision>
  <dcterms:created xsi:type="dcterms:W3CDTF">2021-09-08T09:25:00Z</dcterms:created>
  <dcterms:modified xsi:type="dcterms:W3CDTF">2022-01-19T10:24:00Z</dcterms:modified>
</cp:coreProperties>
</file>