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1096" w14:textId="09117527" w:rsidR="00A945B4" w:rsidRPr="00A945B4" w:rsidRDefault="00895CE6" w:rsidP="00A945B4">
      <w:pPr>
        <w:suppressAutoHyphens/>
        <w:spacing w:after="0" w:line="100" w:lineRule="atLeast"/>
        <w:jc w:val="center"/>
        <w:rPr>
          <w:rFonts w:ascii="Arial" w:eastAsia="Times New Roman" w:hAnsi="Arial" w:cs="Times New Roman"/>
          <w:sz w:val="21"/>
          <w:szCs w:val="21"/>
          <w:lang w:eastAsia="ar-SA"/>
        </w:rPr>
      </w:pPr>
      <w:r>
        <w:rPr>
          <w:rFonts w:ascii="Arial" w:eastAsia="Times New Roman" w:hAnsi="Arial" w:cs="Arial"/>
          <w:noProof/>
          <w:sz w:val="21"/>
          <w:szCs w:val="20"/>
          <w:lang w:eastAsia="en-GB"/>
        </w:rPr>
        <w:drawing>
          <wp:inline distT="0" distB="0" distL="0" distR="0" wp14:anchorId="7DC812EF" wp14:editId="5B868253">
            <wp:extent cx="1085850" cy="78968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88" cy="789276"/>
                    </a:xfrm>
                    <a:prstGeom prst="rect">
                      <a:avLst/>
                    </a:prstGeom>
                    <a:noFill/>
                    <a:ln>
                      <a:noFill/>
                    </a:ln>
                  </pic:spPr>
                </pic:pic>
              </a:graphicData>
            </a:graphic>
          </wp:inline>
        </w:drawing>
      </w:r>
    </w:p>
    <w:p w14:paraId="53C71097" w14:textId="77777777" w:rsidR="00A945B4" w:rsidRPr="00A945B4" w:rsidRDefault="00A945B4" w:rsidP="00A945B4">
      <w:pPr>
        <w:suppressAutoHyphens/>
        <w:spacing w:after="0" w:line="100" w:lineRule="atLeast"/>
        <w:jc w:val="center"/>
        <w:rPr>
          <w:rFonts w:ascii="Arial" w:eastAsia="Times New Roman" w:hAnsi="Arial" w:cs="Times New Roman"/>
          <w:sz w:val="21"/>
          <w:szCs w:val="21"/>
          <w:lang w:eastAsia="ar-SA"/>
        </w:rPr>
      </w:pPr>
    </w:p>
    <w:p w14:paraId="53C711AA" w14:textId="562AFF0B" w:rsidR="00423AE3" w:rsidRDefault="006B0112" w:rsidP="00812A29">
      <w:pPr>
        <w:jc w:val="center"/>
        <w:rPr>
          <w:b/>
          <w:sz w:val="32"/>
          <w:szCs w:val="32"/>
        </w:rPr>
      </w:pPr>
      <w:r>
        <w:rPr>
          <w:b/>
          <w:sz w:val="32"/>
          <w:szCs w:val="32"/>
        </w:rPr>
        <w:t xml:space="preserve">BMBC </w:t>
      </w:r>
      <w:r w:rsidR="00895CE6">
        <w:rPr>
          <w:b/>
          <w:sz w:val="32"/>
          <w:szCs w:val="32"/>
        </w:rPr>
        <w:t>PRIVA</w:t>
      </w:r>
      <w:r w:rsidR="00812A29">
        <w:rPr>
          <w:b/>
          <w:sz w:val="32"/>
          <w:szCs w:val="32"/>
        </w:rPr>
        <w:t>C</w:t>
      </w:r>
      <w:r w:rsidR="00895CE6">
        <w:rPr>
          <w:b/>
          <w:sz w:val="32"/>
          <w:szCs w:val="32"/>
        </w:rPr>
        <w:t>Y NOTICE</w:t>
      </w:r>
      <w:r w:rsidR="00423AE3" w:rsidRPr="00430699">
        <w:rPr>
          <w:b/>
          <w:sz w:val="32"/>
          <w:szCs w:val="32"/>
        </w:rPr>
        <w:t xml:space="preserve">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88"/>
        <w:gridCol w:w="7228"/>
      </w:tblGrid>
      <w:tr w:rsidR="00812A29" w:rsidRPr="00263034" w14:paraId="73C94BFC" w14:textId="77777777" w:rsidTr="006B0836">
        <w:trPr>
          <w:trHeight w:val="356"/>
        </w:trPr>
        <w:tc>
          <w:tcPr>
            <w:tcW w:w="1809" w:type="dxa"/>
            <w:shd w:val="clear" w:color="auto" w:fill="F2F2F2" w:themeFill="background1" w:themeFillShade="F2"/>
          </w:tcPr>
          <w:p w14:paraId="7BDDC06A" w14:textId="412A38AF" w:rsidR="00812A29" w:rsidRPr="00B22482" w:rsidRDefault="00812A29" w:rsidP="00586FC9">
            <w:pPr>
              <w:rPr>
                <w:b/>
              </w:rPr>
            </w:pPr>
            <w:r>
              <w:rPr>
                <w:b/>
              </w:rPr>
              <w:t>Document Title</w:t>
            </w:r>
          </w:p>
        </w:tc>
        <w:tc>
          <w:tcPr>
            <w:tcW w:w="7433" w:type="dxa"/>
            <w:shd w:val="clear" w:color="auto" w:fill="auto"/>
          </w:tcPr>
          <w:p w14:paraId="052B9394" w14:textId="478D849D" w:rsidR="00812A29" w:rsidRPr="00263034" w:rsidRDefault="00BB7134" w:rsidP="004C2BA8">
            <w:pPr>
              <w:autoSpaceDE w:val="0"/>
              <w:autoSpaceDN w:val="0"/>
              <w:adjustRightInd w:val="0"/>
              <w:jc w:val="both"/>
            </w:pPr>
            <w:r>
              <w:t>Taxi Licensing Service</w:t>
            </w:r>
            <w:r w:rsidR="00812A29" w:rsidRPr="00263034">
              <w:t xml:space="preserve"> Privacy Notice</w:t>
            </w:r>
          </w:p>
        </w:tc>
      </w:tr>
      <w:tr w:rsidR="00812A29" w:rsidRPr="00263034" w14:paraId="21AD0CF2" w14:textId="77777777" w:rsidTr="006B0836">
        <w:trPr>
          <w:trHeight w:val="261"/>
        </w:trPr>
        <w:tc>
          <w:tcPr>
            <w:tcW w:w="1809" w:type="dxa"/>
            <w:shd w:val="clear" w:color="auto" w:fill="F2F2F2" w:themeFill="background1" w:themeFillShade="F2"/>
          </w:tcPr>
          <w:p w14:paraId="718DBEF2" w14:textId="0BCD5B88" w:rsidR="00812A29" w:rsidRDefault="00812A29" w:rsidP="00586FC9">
            <w:r>
              <w:rPr>
                <w:b/>
              </w:rPr>
              <w:t>Created By</w:t>
            </w:r>
          </w:p>
        </w:tc>
        <w:tc>
          <w:tcPr>
            <w:tcW w:w="7433" w:type="dxa"/>
          </w:tcPr>
          <w:p w14:paraId="5C00B1AC" w14:textId="17DA8677" w:rsidR="00812A29" w:rsidRPr="00263034" w:rsidRDefault="00386691" w:rsidP="00E0279D">
            <w:pPr>
              <w:jc w:val="both"/>
            </w:pPr>
            <w:r>
              <w:t>Rachel Hartley</w:t>
            </w:r>
          </w:p>
        </w:tc>
      </w:tr>
      <w:tr w:rsidR="00812A29" w:rsidRPr="00263034" w14:paraId="42B8E95D" w14:textId="77777777" w:rsidTr="006B0836">
        <w:trPr>
          <w:trHeight w:val="299"/>
        </w:trPr>
        <w:tc>
          <w:tcPr>
            <w:tcW w:w="1809" w:type="dxa"/>
            <w:shd w:val="clear" w:color="auto" w:fill="F2F2F2" w:themeFill="background1" w:themeFillShade="F2"/>
          </w:tcPr>
          <w:p w14:paraId="072BEBCB" w14:textId="4E957AA6" w:rsidR="00812A29" w:rsidRDefault="00812A29" w:rsidP="006B0836">
            <w:r>
              <w:rPr>
                <w:b/>
              </w:rPr>
              <w:t>First Published</w:t>
            </w:r>
          </w:p>
        </w:tc>
        <w:tc>
          <w:tcPr>
            <w:tcW w:w="7433" w:type="dxa"/>
          </w:tcPr>
          <w:p w14:paraId="3B017A2D" w14:textId="111FD213" w:rsidR="00812A29" w:rsidRPr="00263034" w:rsidRDefault="00386691" w:rsidP="004C2BA8">
            <w:pPr>
              <w:jc w:val="both"/>
            </w:pPr>
            <w:r>
              <w:t>May 2022</w:t>
            </w:r>
          </w:p>
        </w:tc>
      </w:tr>
      <w:tr w:rsidR="00BC15D1" w:rsidRPr="00263034" w14:paraId="6E31CAAC" w14:textId="77777777" w:rsidTr="006B0836">
        <w:trPr>
          <w:trHeight w:val="321"/>
        </w:trPr>
        <w:tc>
          <w:tcPr>
            <w:tcW w:w="1809" w:type="dxa"/>
            <w:shd w:val="clear" w:color="auto" w:fill="F2F2F2" w:themeFill="background1" w:themeFillShade="F2"/>
          </w:tcPr>
          <w:p w14:paraId="1C5CA230" w14:textId="1013AC79" w:rsidR="00BC15D1" w:rsidRDefault="00BC15D1" w:rsidP="006B0836">
            <w:pPr>
              <w:rPr>
                <w:b/>
              </w:rPr>
            </w:pPr>
            <w:r>
              <w:rPr>
                <w:b/>
              </w:rPr>
              <w:t>Revised on</w:t>
            </w:r>
          </w:p>
        </w:tc>
        <w:tc>
          <w:tcPr>
            <w:tcW w:w="7433" w:type="dxa"/>
          </w:tcPr>
          <w:p w14:paraId="28C6D04C" w14:textId="1D36A08F" w:rsidR="00BC15D1" w:rsidRDefault="00386691" w:rsidP="004C2BA8">
            <w:pPr>
              <w:jc w:val="both"/>
            </w:pPr>
            <w:r>
              <w:t>N/A</w:t>
            </w:r>
          </w:p>
        </w:tc>
      </w:tr>
      <w:tr w:rsidR="00812A29" w:rsidRPr="00263034" w14:paraId="2EC32379" w14:textId="77777777" w:rsidTr="006B0836">
        <w:trPr>
          <w:trHeight w:val="321"/>
        </w:trPr>
        <w:tc>
          <w:tcPr>
            <w:tcW w:w="1809" w:type="dxa"/>
            <w:shd w:val="clear" w:color="auto" w:fill="F2F2F2" w:themeFill="background1" w:themeFillShade="F2"/>
          </w:tcPr>
          <w:p w14:paraId="3C07DC4F" w14:textId="56CD50CD" w:rsidR="00812A29" w:rsidRDefault="00BC15D1" w:rsidP="00BC15D1">
            <w:r>
              <w:rPr>
                <w:b/>
              </w:rPr>
              <w:t>Revision due</w:t>
            </w:r>
          </w:p>
        </w:tc>
        <w:tc>
          <w:tcPr>
            <w:tcW w:w="7433" w:type="dxa"/>
          </w:tcPr>
          <w:p w14:paraId="149B8ED4" w14:textId="581C4448" w:rsidR="00812A29" w:rsidRPr="00263034" w:rsidRDefault="00386691" w:rsidP="004C2BA8">
            <w:pPr>
              <w:jc w:val="both"/>
            </w:pPr>
            <w:r>
              <w:t>May 2023</w:t>
            </w:r>
          </w:p>
        </w:tc>
      </w:tr>
    </w:tbl>
    <w:p w14:paraId="53C711B4" w14:textId="77777777" w:rsidR="005524F4" w:rsidRDefault="005524F4" w:rsidP="008B4323">
      <w:pPr>
        <w:autoSpaceDE w:val="0"/>
        <w:autoSpaceDN w:val="0"/>
        <w:adjustRightInd w:val="0"/>
        <w:spacing w:after="0" w:line="240" w:lineRule="auto"/>
        <w:rPr>
          <w:rFonts w:ascii="Verdana,Bold" w:hAnsi="Verdana,Bold" w:cs="Verdana,Bold"/>
          <w:b/>
          <w:bCs/>
          <w:color w:val="0070C0"/>
          <w:sz w:val="24"/>
          <w:szCs w:val="24"/>
        </w:rPr>
      </w:pPr>
    </w:p>
    <w:p w14:paraId="08C8BF7C" w14:textId="0C5EF9ED" w:rsidR="00E0279D" w:rsidRDefault="000964B2" w:rsidP="00E0279D">
      <w:pPr>
        <w:spacing w:after="0"/>
        <w:jc w:val="center"/>
        <w:rPr>
          <w:b/>
          <w:sz w:val="28"/>
          <w:szCs w:val="28"/>
        </w:rPr>
      </w:pPr>
      <w:r w:rsidRPr="004930D4">
        <w:rPr>
          <w:b/>
          <w:sz w:val="28"/>
          <w:szCs w:val="28"/>
        </w:rPr>
        <w:t xml:space="preserve">At </w:t>
      </w:r>
      <w:r w:rsidR="00E0279D">
        <w:rPr>
          <w:b/>
          <w:sz w:val="28"/>
          <w:szCs w:val="28"/>
        </w:rPr>
        <w:t>BMBC</w:t>
      </w:r>
      <w:r w:rsidRPr="004930D4">
        <w:rPr>
          <w:b/>
          <w:sz w:val="28"/>
          <w:szCs w:val="28"/>
        </w:rPr>
        <w:t xml:space="preserve"> we are committed to protecting and respecting your </w:t>
      </w:r>
      <w:r w:rsidR="00E0279D">
        <w:rPr>
          <w:b/>
          <w:sz w:val="28"/>
          <w:szCs w:val="28"/>
        </w:rPr>
        <w:t>p</w:t>
      </w:r>
      <w:r w:rsidRPr="004930D4">
        <w:rPr>
          <w:b/>
          <w:sz w:val="28"/>
          <w:szCs w:val="28"/>
        </w:rPr>
        <w:t xml:space="preserve">rivacy. </w:t>
      </w:r>
    </w:p>
    <w:p w14:paraId="48FC1D25" w14:textId="0C089669" w:rsidR="00D44272" w:rsidRDefault="00812A29" w:rsidP="00E0279D">
      <w:pPr>
        <w:spacing w:after="0"/>
        <w:jc w:val="center"/>
        <w:rPr>
          <w:b/>
          <w:sz w:val="28"/>
          <w:szCs w:val="28"/>
        </w:rPr>
      </w:pPr>
      <w:r w:rsidRPr="004930D4">
        <w:rPr>
          <w:b/>
          <w:sz w:val="28"/>
          <w:szCs w:val="28"/>
        </w:rPr>
        <w:t xml:space="preserve">This Privacy Notice tells you what you can expect when </w:t>
      </w:r>
      <w:r w:rsidR="006378E5">
        <w:rPr>
          <w:b/>
          <w:sz w:val="28"/>
          <w:szCs w:val="28"/>
        </w:rPr>
        <w:t>the Council</w:t>
      </w:r>
      <w:r w:rsidRPr="004930D4">
        <w:rPr>
          <w:b/>
          <w:sz w:val="28"/>
          <w:szCs w:val="28"/>
        </w:rPr>
        <w:t xml:space="preserve"> collects</w:t>
      </w:r>
      <w:r w:rsidR="00E0279D">
        <w:rPr>
          <w:b/>
          <w:sz w:val="28"/>
          <w:szCs w:val="28"/>
        </w:rPr>
        <w:t xml:space="preserve"> your</w:t>
      </w:r>
      <w:r w:rsidRPr="004930D4">
        <w:rPr>
          <w:b/>
          <w:sz w:val="28"/>
          <w:szCs w:val="28"/>
        </w:rPr>
        <w:t xml:space="preserve"> personal information. </w:t>
      </w:r>
      <w:r w:rsidR="000964B2" w:rsidRPr="004930D4">
        <w:rPr>
          <w:b/>
          <w:sz w:val="28"/>
          <w:szCs w:val="28"/>
        </w:rPr>
        <w:t>This notice a</w:t>
      </w:r>
      <w:r w:rsidRPr="004930D4">
        <w:rPr>
          <w:b/>
          <w:sz w:val="28"/>
          <w:szCs w:val="28"/>
        </w:rPr>
        <w:t xml:space="preserve">pplies to information </w:t>
      </w:r>
      <w:r w:rsidR="006378E5">
        <w:rPr>
          <w:b/>
          <w:sz w:val="28"/>
          <w:szCs w:val="28"/>
        </w:rPr>
        <w:t>the Council</w:t>
      </w:r>
      <w:r w:rsidRPr="004930D4">
        <w:rPr>
          <w:b/>
          <w:sz w:val="28"/>
          <w:szCs w:val="28"/>
        </w:rPr>
        <w:t xml:space="preserve"> collect in relatio</w:t>
      </w:r>
      <w:r w:rsidR="006B0836" w:rsidRPr="004930D4">
        <w:rPr>
          <w:b/>
          <w:sz w:val="28"/>
          <w:szCs w:val="28"/>
        </w:rPr>
        <w:t>n</w:t>
      </w:r>
      <w:r w:rsidRPr="004930D4">
        <w:rPr>
          <w:b/>
          <w:sz w:val="28"/>
          <w:szCs w:val="28"/>
        </w:rPr>
        <w:t xml:space="preserve"> to </w:t>
      </w:r>
      <w:r w:rsidR="00386691">
        <w:rPr>
          <w:b/>
          <w:sz w:val="28"/>
          <w:szCs w:val="28"/>
        </w:rPr>
        <w:t>taxi licensing</w:t>
      </w:r>
      <w:r w:rsidR="00E0279D">
        <w:rPr>
          <w:b/>
          <w:sz w:val="28"/>
          <w:szCs w:val="28"/>
        </w:rPr>
        <w:t>.</w:t>
      </w:r>
    </w:p>
    <w:p w14:paraId="33877F9B" w14:textId="77777777" w:rsidR="00E0279D" w:rsidRPr="004930D4" w:rsidRDefault="00E0279D" w:rsidP="00E0279D">
      <w:pPr>
        <w:spacing w:after="0"/>
        <w:jc w:val="center"/>
        <w:rPr>
          <w:b/>
          <w:sz w:val="28"/>
          <w:szCs w:val="28"/>
        </w:rPr>
      </w:pPr>
    </w:p>
    <w:p w14:paraId="20E210AB" w14:textId="4D1E708B" w:rsidR="007C1914" w:rsidRPr="006674B4" w:rsidRDefault="007C1914" w:rsidP="007C1914">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Stage one</w:t>
      </w:r>
      <w:r w:rsidRPr="006674B4">
        <w:rPr>
          <w:rFonts w:ascii="Verdana,Bold" w:hAnsi="Verdana,Bold" w:cs="Verdana,Bold"/>
          <w:b/>
          <w:bCs/>
          <w:color w:val="0070C0"/>
          <w:sz w:val="24"/>
          <w:szCs w:val="24"/>
        </w:rPr>
        <w:t xml:space="preserve">: </w:t>
      </w:r>
      <w:r w:rsidR="004930D4">
        <w:rPr>
          <w:rFonts w:ascii="Verdana,Bold" w:hAnsi="Verdana,Bold" w:cs="Verdana,Bold"/>
          <w:b/>
          <w:bCs/>
          <w:color w:val="0070C0"/>
          <w:sz w:val="24"/>
          <w:szCs w:val="24"/>
        </w:rPr>
        <w:t>Who are we?</w:t>
      </w:r>
    </w:p>
    <w:p w14:paraId="6F12CF81" w14:textId="3BE427CA" w:rsidR="007C40C5" w:rsidRPr="007C40C5" w:rsidRDefault="007C40C5" w:rsidP="007C40C5">
      <w:pPr>
        <w:shd w:val="clear" w:color="auto" w:fill="FFFFFF"/>
        <w:spacing w:before="100" w:beforeAutospacing="1" w:after="100" w:afterAutospacing="1" w:line="240" w:lineRule="auto"/>
        <w:rPr>
          <w:rFonts w:eastAsia="Times New Roman" w:cstheme="minorHAnsi"/>
          <w:color w:val="000000"/>
          <w:sz w:val="24"/>
          <w:szCs w:val="24"/>
          <w:lang w:eastAsia="en-GB"/>
        </w:rPr>
      </w:pPr>
      <w:r w:rsidRPr="007C40C5">
        <w:rPr>
          <w:rFonts w:eastAsia="Times New Roman" w:cstheme="minorHAnsi"/>
          <w:color w:val="000000"/>
          <w:sz w:val="24"/>
          <w:szCs w:val="24"/>
          <w:lang w:eastAsia="en-GB"/>
        </w:rPr>
        <w:t xml:space="preserve">The Taxi Licensing Service is responsible for regulating those who choose to hold licences to operate a business of working as a private hire or hackney carriage driver, vehicle proprietor or operator in </w:t>
      </w:r>
      <w:r w:rsidR="00C158D7">
        <w:rPr>
          <w:rFonts w:eastAsia="Times New Roman" w:cstheme="minorHAnsi"/>
          <w:color w:val="000000"/>
          <w:sz w:val="24"/>
          <w:szCs w:val="24"/>
          <w:lang w:eastAsia="en-GB"/>
        </w:rPr>
        <w:t>Barnsley</w:t>
      </w:r>
      <w:r w:rsidRPr="007C40C5">
        <w:rPr>
          <w:rFonts w:eastAsia="Times New Roman" w:cstheme="minorHAnsi"/>
          <w:color w:val="000000"/>
          <w:sz w:val="24"/>
          <w:szCs w:val="24"/>
          <w:lang w:eastAsia="en-GB"/>
        </w:rPr>
        <w:t>.  We are also responsible for protecting the public by carrying out enforcement work and investigating complaints.</w:t>
      </w:r>
    </w:p>
    <w:p w14:paraId="3FAF67D9" w14:textId="77777777" w:rsidR="007C40C5" w:rsidRPr="007C40C5" w:rsidRDefault="007C40C5" w:rsidP="007C40C5">
      <w:pPr>
        <w:shd w:val="clear" w:color="auto" w:fill="FFFFFF"/>
        <w:spacing w:before="100" w:beforeAutospacing="1" w:after="100" w:afterAutospacing="1" w:line="240" w:lineRule="auto"/>
        <w:rPr>
          <w:rFonts w:eastAsia="Times New Roman" w:cstheme="minorHAnsi"/>
          <w:color w:val="000000"/>
          <w:sz w:val="24"/>
          <w:szCs w:val="24"/>
          <w:lang w:eastAsia="en-GB"/>
        </w:rPr>
      </w:pPr>
      <w:r w:rsidRPr="007C40C5">
        <w:rPr>
          <w:rFonts w:eastAsia="Times New Roman" w:cstheme="minorHAnsi"/>
          <w:color w:val="000000"/>
          <w:sz w:val="24"/>
          <w:szCs w:val="24"/>
          <w:lang w:eastAsia="en-GB"/>
        </w:rPr>
        <w:t>Everything we do with information about people, such as how we collect it and who we share it with, has to comply with the Data Protection Act and the General Data Protection Regulation (GDPR) that came into force in May 2018.  A key part of this is being open about what personal information we hold about you, how we use it, who we share it with, how long we keep it for, etc.  You also need to know what rights you have in this respect.</w:t>
      </w:r>
    </w:p>
    <w:p w14:paraId="0AF6E704" w14:textId="77777777" w:rsidR="00D44272" w:rsidRDefault="00D44272" w:rsidP="00D44272">
      <w:pPr>
        <w:autoSpaceDE w:val="0"/>
        <w:autoSpaceDN w:val="0"/>
        <w:adjustRightInd w:val="0"/>
        <w:spacing w:after="0" w:line="240" w:lineRule="auto"/>
        <w:rPr>
          <w:rFonts w:ascii="Verdana,Bold" w:hAnsi="Verdana,Bold" w:cs="Verdana,Bold"/>
          <w:b/>
          <w:bCs/>
          <w:color w:val="0070C0"/>
          <w:sz w:val="24"/>
          <w:szCs w:val="24"/>
        </w:rPr>
      </w:pPr>
    </w:p>
    <w:p w14:paraId="52FD8DAE" w14:textId="7DAEBD1A" w:rsidR="000964B2" w:rsidRPr="006674B4" w:rsidRDefault="000964B2" w:rsidP="000964B2">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Stage two</w:t>
      </w:r>
      <w:r w:rsidRPr="006674B4">
        <w:rPr>
          <w:rFonts w:ascii="Verdana,Bold" w:hAnsi="Verdana,Bold" w:cs="Verdana,Bold"/>
          <w:b/>
          <w:bCs/>
          <w:color w:val="0070C0"/>
          <w:sz w:val="24"/>
          <w:szCs w:val="24"/>
        </w:rPr>
        <w:t xml:space="preserve">: </w:t>
      </w:r>
      <w:r w:rsidR="00CB3F63">
        <w:rPr>
          <w:rFonts w:ascii="Verdana,Bold" w:hAnsi="Verdana,Bold" w:cs="Verdana,Bold"/>
          <w:b/>
          <w:bCs/>
          <w:color w:val="0070C0"/>
          <w:sz w:val="24"/>
          <w:szCs w:val="24"/>
        </w:rPr>
        <w:t>What type of information</w:t>
      </w:r>
      <w:r>
        <w:rPr>
          <w:rFonts w:ascii="Verdana,Bold" w:hAnsi="Verdana,Bold" w:cs="Verdana,Bold"/>
          <w:b/>
          <w:bCs/>
          <w:color w:val="0070C0"/>
          <w:sz w:val="24"/>
          <w:szCs w:val="24"/>
        </w:rPr>
        <w:t xml:space="preserve"> we </w:t>
      </w:r>
      <w:r w:rsidR="00CB3F63">
        <w:rPr>
          <w:rFonts w:ascii="Verdana,Bold" w:hAnsi="Verdana,Bold" w:cs="Verdana,Bold"/>
          <w:b/>
          <w:bCs/>
          <w:color w:val="0070C0"/>
          <w:sz w:val="24"/>
          <w:szCs w:val="24"/>
        </w:rPr>
        <w:t xml:space="preserve">will </w:t>
      </w:r>
      <w:r>
        <w:rPr>
          <w:rFonts w:ascii="Verdana,Bold" w:hAnsi="Verdana,Bold" w:cs="Verdana,Bold"/>
          <w:b/>
          <w:bCs/>
          <w:color w:val="0070C0"/>
          <w:sz w:val="24"/>
          <w:szCs w:val="24"/>
        </w:rPr>
        <w:t>collect</w:t>
      </w:r>
      <w:r w:rsidR="00CB3F63">
        <w:rPr>
          <w:rFonts w:ascii="Verdana,Bold" w:hAnsi="Verdana,Bold" w:cs="Verdana,Bold"/>
          <w:b/>
          <w:bCs/>
          <w:color w:val="0070C0"/>
          <w:sz w:val="24"/>
          <w:szCs w:val="24"/>
        </w:rPr>
        <w:t xml:space="preserve"> from you</w:t>
      </w:r>
    </w:p>
    <w:p w14:paraId="64313003" w14:textId="77777777" w:rsidR="000964B2" w:rsidRDefault="000964B2" w:rsidP="000964B2">
      <w:pPr>
        <w:autoSpaceDE w:val="0"/>
        <w:autoSpaceDN w:val="0"/>
        <w:adjustRightInd w:val="0"/>
        <w:spacing w:after="0" w:line="240" w:lineRule="auto"/>
        <w:rPr>
          <w:rFonts w:ascii="Verdana,Bold" w:hAnsi="Verdana,Bold" w:cs="Verdana,Bold"/>
          <w:b/>
          <w:bCs/>
          <w:color w:val="D6A00F"/>
          <w:sz w:val="24"/>
          <w:szCs w:val="24"/>
        </w:rPr>
      </w:pPr>
    </w:p>
    <w:p w14:paraId="02FDB96C" w14:textId="387F9979" w:rsidR="00936336" w:rsidRPr="00936336" w:rsidRDefault="001C1539" w:rsidP="00936336">
      <w:pPr>
        <w:pStyle w:val="ListParagraph"/>
        <w:numPr>
          <w:ilvl w:val="0"/>
          <w:numId w:val="17"/>
        </w:numPr>
        <w:rPr>
          <w:rFonts w:cs="Times New Roman"/>
          <w:sz w:val="24"/>
          <w:szCs w:val="24"/>
        </w:rPr>
      </w:pPr>
      <w:r>
        <w:rPr>
          <w:rFonts w:cs="Times New Roman"/>
          <w:sz w:val="24"/>
          <w:szCs w:val="24"/>
        </w:rPr>
        <w:t>Name, address, phone number, email address</w:t>
      </w:r>
      <w:r w:rsidR="00936336">
        <w:rPr>
          <w:rFonts w:cs="Times New Roman"/>
          <w:sz w:val="24"/>
          <w:szCs w:val="24"/>
        </w:rPr>
        <w:t>, NI Number</w:t>
      </w:r>
      <w:r w:rsidR="00F24F5F">
        <w:rPr>
          <w:rFonts w:cs="Times New Roman"/>
          <w:sz w:val="24"/>
          <w:szCs w:val="24"/>
        </w:rPr>
        <w:t>,</w:t>
      </w:r>
    </w:p>
    <w:p w14:paraId="32AF5A73" w14:textId="04D7EC1C" w:rsidR="001C1539" w:rsidRDefault="001C1539" w:rsidP="00C22B0B">
      <w:pPr>
        <w:pStyle w:val="ListParagraph"/>
        <w:numPr>
          <w:ilvl w:val="0"/>
          <w:numId w:val="17"/>
        </w:numPr>
        <w:rPr>
          <w:rFonts w:cs="Times New Roman"/>
          <w:sz w:val="24"/>
          <w:szCs w:val="24"/>
        </w:rPr>
      </w:pPr>
      <w:r>
        <w:rPr>
          <w:rFonts w:cs="Times New Roman"/>
          <w:sz w:val="24"/>
          <w:szCs w:val="24"/>
        </w:rPr>
        <w:t>Criminal Record</w:t>
      </w:r>
    </w:p>
    <w:p w14:paraId="6A8993B5" w14:textId="59A20536" w:rsidR="001C1539" w:rsidRDefault="00936336" w:rsidP="00C22B0B">
      <w:pPr>
        <w:pStyle w:val="ListParagraph"/>
        <w:numPr>
          <w:ilvl w:val="0"/>
          <w:numId w:val="17"/>
        </w:numPr>
        <w:rPr>
          <w:rFonts w:cs="Times New Roman"/>
          <w:sz w:val="24"/>
          <w:szCs w:val="24"/>
        </w:rPr>
      </w:pPr>
      <w:r>
        <w:rPr>
          <w:rFonts w:cs="Times New Roman"/>
          <w:sz w:val="24"/>
          <w:szCs w:val="24"/>
        </w:rPr>
        <w:t>Driving Record</w:t>
      </w:r>
      <w:r w:rsidR="00F24F5F">
        <w:rPr>
          <w:rFonts w:cs="Times New Roman"/>
          <w:sz w:val="24"/>
          <w:szCs w:val="24"/>
        </w:rPr>
        <w:t xml:space="preserve"> (including driving licence number)</w:t>
      </w:r>
    </w:p>
    <w:p w14:paraId="46B4329F" w14:textId="604EFC4C" w:rsidR="00936336" w:rsidRDefault="00936336" w:rsidP="00C22B0B">
      <w:pPr>
        <w:pStyle w:val="ListParagraph"/>
        <w:numPr>
          <w:ilvl w:val="0"/>
          <w:numId w:val="17"/>
        </w:numPr>
        <w:rPr>
          <w:rFonts w:cs="Times New Roman"/>
          <w:sz w:val="24"/>
          <w:szCs w:val="24"/>
        </w:rPr>
      </w:pPr>
      <w:r>
        <w:rPr>
          <w:rFonts w:cs="Times New Roman"/>
          <w:sz w:val="24"/>
          <w:szCs w:val="24"/>
        </w:rPr>
        <w:t>Details of any disabilities or medical conditions</w:t>
      </w:r>
    </w:p>
    <w:p w14:paraId="410B9C67" w14:textId="77777777" w:rsidR="00D172E9" w:rsidRDefault="00D172E9" w:rsidP="00D172E9">
      <w:pPr>
        <w:pStyle w:val="ListParagraph"/>
        <w:rPr>
          <w:rFonts w:cs="Times New Roman"/>
          <w:sz w:val="24"/>
          <w:szCs w:val="24"/>
        </w:rPr>
      </w:pPr>
    </w:p>
    <w:p w14:paraId="37270DAD" w14:textId="31EF3687" w:rsidR="00E0279D" w:rsidRPr="00D172E9" w:rsidRDefault="00384D22" w:rsidP="00936336">
      <w:pPr>
        <w:pStyle w:val="ListParagraph"/>
        <w:rPr>
          <w:rFonts w:cs="Times New Roman"/>
          <w:sz w:val="24"/>
          <w:szCs w:val="24"/>
        </w:rPr>
      </w:pPr>
      <w:r w:rsidRPr="00D172E9">
        <w:rPr>
          <w:rFonts w:cs="Times New Roman"/>
          <w:sz w:val="24"/>
          <w:szCs w:val="24"/>
        </w:rPr>
        <w:t>We will not collect any information from you that we do not need to provide and oversee this service to you</w:t>
      </w:r>
      <w:r w:rsidR="00C22B0B" w:rsidRPr="00D172E9">
        <w:rPr>
          <w:rFonts w:cs="Times New Roman"/>
          <w:sz w:val="24"/>
          <w:szCs w:val="24"/>
        </w:rPr>
        <w:t>.</w:t>
      </w:r>
    </w:p>
    <w:p w14:paraId="70447D96"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0E92D83C"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327E2946"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2D02341A"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4895A2D6"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2F94B9F8"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77AF2AD8"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160B92D0" w14:textId="77777777" w:rsidR="00E0279D" w:rsidRDefault="00E0279D" w:rsidP="002B485E">
      <w:pPr>
        <w:autoSpaceDE w:val="0"/>
        <w:autoSpaceDN w:val="0"/>
        <w:adjustRightInd w:val="0"/>
        <w:spacing w:after="0" w:line="240" w:lineRule="auto"/>
        <w:rPr>
          <w:rFonts w:ascii="Verdana,Bold" w:hAnsi="Verdana,Bold" w:cs="Verdana,Bold"/>
          <w:b/>
          <w:bCs/>
          <w:color w:val="0070C0"/>
          <w:sz w:val="24"/>
          <w:szCs w:val="24"/>
        </w:rPr>
      </w:pPr>
    </w:p>
    <w:p w14:paraId="1F5F3746" w14:textId="4B19CEFD" w:rsidR="002B485E" w:rsidRPr="008B4DE3" w:rsidRDefault="002B485E" w:rsidP="002B485E">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 xml:space="preserve">Stage </w:t>
      </w:r>
      <w:r w:rsidR="004930D4">
        <w:rPr>
          <w:rFonts w:ascii="Verdana,Bold" w:hAnsi="Verdana,Bold" w:cs="Verdana,Bold"/>
          <w:b/>
          <w:bCs/>
          <w:color w:val="0070C0"/>
          <w:sz w:val="24"/>
          <w:szCs w:val="24"/>
        </w:rPr>
        <w:t>three</w:t>
      </w:r>
      <w:r w:rsidRPr="006674B4">
        <w:rPr>
          <w:rFonts w:ascii="Verdana,Bold" w:hAnsi="Verdana,Bold" w:cs="Verdana,Bold"/>
          <w:b/>
          <w:bCs/>
          <w:color w:val="0070C0"/>
          <w:sz w:val="24"/>
          <w:szCs w:val="24"/>
        </w:rPr>
        <w:t xml:space="preserve">: </w:t>
      </w:r>
      <w:r>
        <w:rPr>
          <w:rFonts w:ascii="Verdana,Bold" w:hAnsi="Verdana,Bold" w:cs="Verdana,Bold"/>
          <w:b/>
          <w:bCs/>
          <w:color w:val="0070C0"/>
          <w:sz w:val="24"/>
          <w:szCs w:val="24"/>
        </w:rPr>
        <w:t xml:space="preserve">Why do we need </w:t>
      </w:r>
      <w:r w:rsidR="004930D4">
        <w:rPr>
          <w:rFonts w:ascii="Verdana,Bold" w:hAnsi="Verdana,Bold" w:cs="Verdana,Bold"/>
          <w:b/>
          <w:bCs/>
          <w:color w:val="0070C0"/>
          <w:sz w:val="24"/>
          <w:szCs w:val="24"/>
        </w:rPr>
        <w:t>your</w:t>
      </w:r>
      <w:r w:rsidR="006378E5">
        <w:rPr>
          <w:rFonts w:ascii="Verdana,Bold" w:hAnsi="Verdana,Bold" w:cs="Verdana,Bold"/>
          <w:b/>
          <w:bCs/>
          <w:color w:val="0070C0"/>
          <w:sz w:val="24"/>
          <w:szCs w:val="24"/>
        </w:rPr>
        <w:t xml:space="preserve"> personal </w:t>
      </w:r>
      <w:r>
        <w:rPr>
          <w:rFonts w:ascii="Verdana,Bold" w:hAnsi="Verdana,Bold" w:cs="Verdana,Bold"/>
          <w:b/>
          <w:bCs/>
          <w:color w:val="0070C0"/>
          <w:sz w:val="24"/>
          <w:szCs w:val="24"/>
        </w:rPr>
        <w:t>information</w:t>
      </w:r>
    </w:p>
    <w:p w14:paraId="3846E86F" w14:textId="072936D7" w:rsidR="008B4DE3" w:rsidRPr="008B4DE3" w:rsidRDefault="008B4DE3" w:rsidP="008B4DE3">
      <w:pPr>
        <w:shd w:val="clear" w:color="auto" w:fill="FFFFFF"/>
        <w:spacing w:before="100" w:beforeAutospacing="1" w:after="100" w:afterAutospacing="1" w:line="240" w:lineRule="auto"/>
        <w:rPr>
          <w:rFonts w:eastAsia="Times New Roman" w:cstheme="minorHAnsi"/>
          <w:color w:val="000000"/>
          <w:sz w:val="24"/>
          <w:szCs w:val="24"/>
          <w:lang w:eastAsia="en-GB"/>
        </w:rPr>
      </w:pPr>
      <w:r w:rsidRPr="008B4DE3">
        <w:rPr>
          <w:rFonts w:eastAsia="Times New Roman" w:cstheme="minorHAnsi"/>
          <w:color w:val="000000"/>
          <w:sz w:val="24"/>
          <w:szCs w:val="24"/>
          <w:lang w:eastAsia="en-GB"/>
        </w:rPr>
        <w:t>We have a statutory duty to provide the service under the Local Government (Miscellaneous Provisions) Act 1976, Town Police Clauses Act 1847, Taxis and Private Hire Vehicles (Safeguarding and Road Safety) Act 2022 and associated regulations and amended legislation. To deliver these we need to collect and use personal information of those using or affected by these services.</w:t>
      </w:r>
    </w:p>
    <w:p w14:paraId="134FCB96" w14:textId="77777777" w:rsidR="008B4DE3" w:rsidRPr="008B4DE3" w:rsidRDefault="008B4DE3" w:rsidP="008B4DE3">
      <w:pPr>
        <w:shd w:val="clear" w:color="auto" w:fill="FFFFFF"/>
        <w:spacing w:before="100" w:beforeAutospacing="1" w:after="100" w:afterAutospacing="1" w:line="240" w:lineRule="auto"/>
        <w:rPr>
          <w:rFonts w:eastAsia="Times New Roman" w:cstheme="minorHAnsi"/>
          <w:color w:val="000000"/>
          <w:sz w:val="24"/>
          <w:szCs w:val="24"/>
          <w:lang w:eastAsia="en-GB"/>
        </w:rPr>
      </w:pPr>
      <w:r w:rsidRPr="008B4DE3">
        <w:rPr>
          <w:rFonts w:eastAsia="Times New Roman" w:cstheme="minorHAnsi"/>
          <w:color w:val="000000"/>
          <w:sz w:val="24"/>
          <w:szCs w:val="24"/>
          <w:lang w:eastAsia="en-GB"/>
        </w:rPr>
        <w:t>If you access our services then the requirement mentioned above will be our lawful basis for collecting and using your personal data, as we can’t provide you with the service without it.</w:t>
      </w:r>
    </w:p>
    <w:p w14:paraId="7741E420" w14:textId="77777777" w:rsidR="008B4DE3" w:rsidRPr="008B4DE3" w:rsidRDefault="008B4DE3" w:rsidP="008B4DE3">
      <w:pPr>
        <w:shd w:val="clear" w:color="auto" w:fill="FFFFFF"/>
        <w:spacing w:before="100" w:beforeAutospacing="1" w:after="100" w:afterAutospacing="1" w:line="240" w:lineRule="auto"/>
        <w:rPr>
          <w:rFonts w:eastAsia="Times New Roman" w:cstheme="minorHAnsi"/>
          <w:color w:val="000000"/>
          <w:sz w:val="24"/>
          <w:szCs w:val="24"/>
          <w:lang w:eastAsia="en-GB"/>
        </w:rPr>
      </w:pPr>
      <w:r w:rsidRPr="008B4DE3">
        <w:rPr>
          <w:rFonts w:eastAsia="Times New Roman" w:cstheme="minorHAnsi"/>
          <w:color w:val="000000"/>
          <w:sz w:val="24"/>
          <w:szCs w:val="24"/>
          <w:lang w:eastAsia="en-GB"/>
        </w:rPr>
        <w:t>Whenever we use information, we always limit this to only the details that are needed and we ensure that it is used safely and securely. We require anyone we share information with, or who uses it on our behalf, to do so too.  All our staff receive training on data protection and information security.</w:t>
      </w:r>
    </w:p>
    <w:p w14:paraId="175F87E4" w14:textId="4DAE8A0F" w:rsidR="00384D22" w:rsidRPr="008B4DE3" w:rsidRDefault="008B4DE3" w:rsidP="008B4DE3">
      <w:pPr>
        <w:shd w:val="clear" w:color="auto" w:fill="FFFFFF"/>
        <w:spacing w:before="100" w:beforeAutospacing="1" w:after="100" w:afterAutospacing="1" w:line="240" w:lineRule="auto"/>
        <w:rPr>
          <w:rFonts w:eastAsia="Times New Roman" w:cstheme="minorHAnsi"/>
          <w:color w:val="000000"/>
          <w:sz w:val="24"/>
          <w:szCs w:val="24"/>
          <w:lang w:eastAsia="en-GB"/>
        </w:rPr>
      </w:pPr>
      <w:r w:rsidRPr="008B4DE3">
        <w:rPr>
          <w:rFonts w:eastAsia="Times New Roman" w:cstheme="minorHAnsi"/>
          <w:color w:val="000000"/>
          <w:sz w:val="24"/>
          <w:szCs w:val="24"/>
          <w:lang w:eastAsia="en-GB"/>
        </w:rPr>
        <w:t>All of the personal information we hold is kept securely on our Council servers.  There is no automatic decision-taking when your personal information is processed as part of an application, except for in the limited instance where you apply online and do not meet a statutory requirement (i.e., you state that you have not been licensed to drive a vehicle for 12 months or more, or that you do not have the appropriate right to work in the UK).  In such instance your application will be refused, and you will be given the relevant contact details should you wish to discuss this.</w:t>
      </w:r>
    </w:p>
    <w:p w14:paraId="17622325" w14:textId="75B82DE2" w:rsidR="000964B2" w:rsidRPr="006674B4" w:rsidRDefault="000964B2" w:rsidP="000964B2">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 xml:space="preserve">Stage </w:t>
      </w:r>
      <w:r w:rsidR="004930D4">
        <w:rPr>
          <w:rFonts w:ascii="Verdana,Bold" w:hAnsi="Verdana,Bold" w:cs="Verdana,Bold"/>
          <w:b/>
          <w:bCs/>
          <w:color w:val="0070C0"/>
          <w:sz w:val="24"/>
          <w:szCs w:val="24"/>
        </w:rPr>
        <w:t>four</w:t>
      </w:r>
      <w:r w:rsidRPr="006674B4">
        <w:rPr>
          <w:rFonts w:ascii="Verdana,Bold" w:hAnsi="Verdana,Bold" w:cs="Verdana,Bold"/>
          <w:b/>
          <w:bCs/>
          <w:color w:val="0070C0"/>
          <w:sz w:val="24"/>
          <w:szCs w:val="24"/>
        </w:rPr>
        <w:t xml:space="preserve">: </w:t>
      </w:r>
      <w:r>
        <w:rPr>
          <w:rFonts w:ascii="Verdana,Bold" w:hAnsi="Verdana,Bold" w:cs="Verdana,Bold"/>
          <w:b/>
          <w:bCs/>
          <w:color w:val="0070C0"/>
          <w:sz w:val="24"/>
          <w:szCs w:val="24"/>
        </w:rPr>
        <w:t xml:space="preserve">How we will collect your </w:t>
      </w:r>
      <w:r w:rsidR="006378E5">
        <w:rPr>
          <w:rFonts w:ascii="Verdana,Bold" w:hAnsi="Verdana,Bold" w:cs="Verdana,Bold"/>
          <w:b/>
          <w:bCs/>
          <w:color w:val="0070C0"/>
          <w:sz w:val="24"/>
          <w:szCs w:val="24"/>
        </w:rPr>
        <w:t xml:space="preserve">personal </w:t>
      </w:r>
      <w:r w:rsidR="009A7A0C">
        <w:rPr>
          <w:rFonts w:ascii="Verdana,Bold" w:hAnsi="Verdana,Bold" w:cs="Verdana,Bold"/>
          <w:b/>
          <w:bCs/>
          <w:color w:val="0070C0"/>
          <w:sz w:val="24"/>
          <w:szCs w:val="24"/>
        </w:rPr>
        <w:t>information</w:t>
      </w:r>
    </w:p>
    <w:p w14:paraId="065F0678" w14:textId="7DE8D2F3" w:rsidR="00384D22" w:rsidRDefault="00384D22" w:rsidP="00384D22">
      <w:pPr>
        <w:autoSpaceDE w:val="0"/>
        <w:autoSpaceDN w:val="0"/>
        <w:adjustRightInd w:val="0"/>
        <w:spacing w:after="0" w:line="240" w:lineRule="auto"/>
        <w:rPr>
          <w:rFonts w:ascii="Verdana,Bold" w:hAnsi="Verdana,Bold" w:cs="Verdana,Bold"/>
          <w:b/>
          <w:bCs/>
          <w:color w:val="D6A00F"/>
          <w:sz w:val="24"/>
          <w:szCs w:val="24"/>
        </w:rPr>
      </w:pPr>
    </w:p>
    <w:p w14:paraId="67F1ADE2" w14:textId="5BC1FF52" w:rsidR="004E67F7" w:rsidRDefault="00D15C41" w:rsidP="00384D22">
      <w:pPr>
        <w:autoSpaceDE w:val="0"/>
        <w:autoSpaceDN w:val="0"/>
        <w:adjustRightInd w:val="0"/>
        <w:spacing w:after="0" w:line="240" w:lineRule="auto"/>
        <w:rPr>
          <w:rFonts w:cstheme="minorHAnsi"/>
          <w:sz w:val="24"/>
          <w:szCs w:val="24"/>
        </w:rPr>
      </w:pPr>
      <w:r>
        <w:rPr>
          <w:rFonts w:cstheme="minorHAnsi"/>
          <w:sz w:val="24"/>
          <w:szCs w:val="24"/>
        </w:rPr>
        <w:t>Information will be collected via the following routes:</w:t>
      </w:r>
    </w:p>
    <w:p w14:paraId="7A1F7D53" w14:textId="3C6CDA56" w:rsidR="00D15C41" w:rsidRDefault="00D15C41" w:rsidP="00384D22">
      <w:pPr>
        <w:autoSpaceDE w:val="0"/>
        <w:autoSpaceDN w:val="0"/>
        <w:adjustRightInd w:val="0"/>
        <w:spacing w:after="0" w:line="240" w:lineRule="auto"/>
        <w:rPr>
          <w:rFonts w:cstheme="minorHAnsi"/>
          <w:sz w:val="24"/>
          <w:szCs w:val="24"/>
        </w:rPr>
      </w:pPr>
    </w:p>
    <w:p w14:paraId="3700DE26" w14:textId="1EE637CF" w:rsidR="00D15C41" w:rsidRDefault="00D15C41" w:rsidP="00D15C41">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An individual directly contacting the service</w:t>
      </w:r>
    </w:p>
    <w:p w14:paraId="00F7D47F" w14:textId="1548421D" w:rsidR="00D15C41" w:rsidRPr="00D15C41" w:rsidRDefault="00D15C41" w:rsidP="00D15C41">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Another organisation, such as the Police, operator, or insurance company making a referral to us</w:t>
      </w:r>
      <w:r w:rsidR="0022639F">
        <w:rPr>
          <w:rFonts w:cstheme="minorHAnsi"/>
          <w:sz w:val="24"/>
          <w:szCs w:val="24"/>
        </w:rPr>
        <w:t>.</w:t>
      </w:r>
    </w:p>
    <w:p w14:paraId="30C5AE31" w14:textId="77777777" w:rsidR="00384D22" w:rsidRDefault="00384D22" w:rsidP="00D44272">
      <w:pPr>
        <w:autoSpaceDE w:val="0"/>
        <w:autoSpaceDN w:val="0"/>
        <w:adjustRightInd w:val="0"/>
        <w:spacing w:after="0" w:line="240" w:lineRule="auto"/>
        <w:rPr>
          <w:rFonts w:ascii="Verdana,Bold" w:hAnsi="Verdana,Bold" w:cs="Verdana,Bold"/>
          <w:b/>
          <w:bCs/>
          <w:color w:val="0070C0"/>
          <w:sz w:val="24"/>
          <w:szCs w:val="24"/>
        </w:rPr>
      </w:pPr>
    </w:p>
    <w:p w14:paraId="51D2020C" w14:textId="6C3C37F6" w:rsidR="00B964A2" w:rsidRDefault="00B964A2" w:rsidP="00B964A2">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 xml:space="preserve">Stage </w:t>
      </w:r>
      <w:r w:rsidR="004930D4">
        <w:rPr>
          <w:rFonts w:ascii="Verdana,Bold" w:hAnsi="Verdana,Bold" w:cs="Verdana,Bold"/>
          <w:b/>
          <w:bCs/>
          <w:color w:val="0070C0"/>
          <w:sz w:val="24"/>
          <w:szCs w:val="24"/>
        </w:rPr>
        <w:t>five</w:t>
      </w:r>
      <w:r w:rsidRPr="006674B4">
        <w:rPr>
          <w:rFonts w:ascii="Verdana,Bold" w:hAnsi="Verdana,Bold" w:cs="Verdana,Bold"/>
          <w:b/>
          <w:bCs/>
          <w:color w:val="0070C0"/>
          <w:sz w:val="24"/>
          <w:szCs w:val="24"/>
        </w:rPr>
        <w:t xml:space="preserve">: </w:t>
      </w:r>
      <w:r>
        <w:rPr>
          <w:rFonts w:ascii="Verdana,Bold" w:hAnsi="Verdana,Bold" w:cs="Verdana,Bold"/>
          <w:b/>
          <w:bCs/>
          <w:color w:val="0070C0"/>
          <w:sz w:val="24"/>
          <w:szCs w:val="24"/>
        </w:rPr>
        <w:t>Our Legal Basis for processing your information</w:t>
      </w:r>
    </w:p>
    <w:p w14:paraId="00A55663" w14:textId="77777777" w:rsidR="00B964A2" w:rsidRDefault="00B964A2" w:rsidP="00B964A2">
      <w:pPr>
        <w:autoSpaceDE w:val="0"/>
        <w:autoSpaceDN w:val="0"/>
        <w:adjustRightInd w:val="0"/>
        <w:spacing w:after="0" w:line="240" w:lineRule="auto"/>
        <w:rPr>
          <w:rFonts w:ascii="Verdana,Bold" w:hAnsi="Verdana,Bold" w:cs="Verdana,Bold"/>
          <w:b/>
          <w:bCs/>
          <w:color w:val="0070C0"/>
          <w:sz w:val="24"/>
          <w:szCs w:val="24"/>
        </w:rPr>
      </w:pPr>
    </w:p>
    <w:p w14:paraId="2ABE30B5" w14:textId="6DD0623E" w:rsidR="00561CD1" w:rsidRDefault="00384D22" w:rsidP="00384D22">
      <w:pPr>
        <w:rPr>
          <w:color w:val="000000" w:themeColor="text1"/>
        </w:rPr>
      </w:pPr>
      <w:r w:rsidRPr="004930D4">
        <w:rPr>
          <w:color w:val="000000" w:themeColor="text1"/>
        </w:rPr>
        <w:t xml:space="preserve">We collect and use </w:t>
      </w:r>
      <w:r>
        <w:rPr>
          <w:color w:val="000000" w:themeColor="text1"/>
        </w:rPr>
        <w:t xml:space="preserve">your </w:t>
      </w:r>
      <w:r w:rsidRPr="004930D4">
        <w:rPr>
          <w:color w:val="000000" w:themeColor="text1"/>
        </w:rPr>
        <w:t>information under:</w:t>
      </w:r>
    </w:p>
    <w:p w14:paraId="6E55DE0E" w14:textId="142B04CD" w:rsidR="00561CD1" w:rsidRPr="00561CD1" w:rsidRDefault="00561CD1" w:rsidP="00561CD1">
      <w:pPr>
        <w:pStyle w:val="ListParagraph"/>
        <w:numPr>
          <w:ilvl w:val="0"/>
          <w:numId w:val="20"/>
        </w:numPr>
        <w:rPr>
          <w:color w:val="000000" w:themeColor="text1"/>
        </w:rPr>
      </w:pPr>
      <w:r>
        <w:rPr>
          <w:color w:val="000000" w:themeColor="text1"/>
        </w:rPr>
        <w:t xml:space="preserve">Article 6(1) (a) </w:t>
      </w:r>
      <w:r w:rsidR="00E8292A">
        <w:rPr>
          <w:color w:val="000000" w:themeColor="text1"/>
        </w:rPr>
        <w:t>–</w:t>
      </w:r>
      <w:r>
        <w:rPr>
          <w:color w:val="000000" w:themeColor="text1"/>
        </w:rPr>
        <w:t xml:space="preserve"> T</w:t>
      </w:r>
      <w:r w:rsidR="00E8292A">
        <w:rPr>
          <w:color w:val="000000" w:themeColor="text1"/>
        </w:rPr>
        <w:t>he data subject has consented to the processing</w:t>
      </w:r>
    </w:p>
    <w:p w14:paraId="1FD134B9" w14:textId="08B8BBE6" w:rsidR="00384D22" w:rsidRPr="00561CD1" w:rsidRDefault="00384D22" w:rsidP="00561CD1">
      <w:pPr>
        <w:pStyle w:val="ListParagraph"/>
        <w:numPr>
          <w:ilvl w:val="0"/>
          <w:numId w:val="19"/>
        </w:numPr>
        <w:rPr>
          <w:rFonts w:ascii="Calibri" w:eastAsia="Times New Roman" w:hAnsi="Calibri" w:cs="Calibri"/>
          <w:color w:val="000000"/>
          <w:lang w:eastAsia="en-GB"/>
        </w:rPr>
      </w:pPr>
      <w:r w:rsidRPr="00561CD1">
        <w:rPr>
          <w:color w:val="000000" w:themeColor="text1"/>
        </w:rPr>
        <w:t xml:space="preserve">Article 6 </w:t>
      </w:r>
      <w:r w:rsidRPr="00561CD1">
        <w:rPr>
          <w:rFonts w:ascii="Calibri" w:eastAsia="Times New Roman" w:hAnsi="Calibri" w:cs="Calibri"/>
          <w:color w:val="000000"/>
          <w:lang w:eastAsia="en-GB"/>
        </w:rPr>
        <w:t>(1)(c) – Processing is necessary for compliance with a legal obligation</w:t>
      </w:r>
      <w:r w:rsidR="00E8292A">
        <w:rPr>
          <w:rFonts w:ascii="Calibri" w:eastAsia="Times New Roman" w:hAnsi="Calibri" w:cs="Calibri"/>
          <w:color w:val="000000"/>
          <w:lang w:eastAsia="en-GB"/>
        </w:rPr>
        <w:t xml:space="preserve"> (</w:t>
      </w:r>
      <w:r w:rsidR="00BC5AE7">
        <w:rPr>
          <w:rFonts w:ascii="Calibri" w:eastAsia="Times New Roman" w:hAnsi="Calibri" w:cs="Calibri"/>
          <w:color w:val="000000"/>
          <w:lang w:eastAsia="en-GB"/>
        </w:rPr>
        <w:t>referred to in stage 3)</w:t>
      </w:r>
    </w:p>
    <w:p w14:paraId="37E072A0" w14:textId="0949D60C" w:rsidR="00384D22" w:rsidRPr="00BC5AE7" w:rsidRDefault="00384D22" w:rsidP="00561CD1">
      <w:pPr>
        <w:pStyle w:val="ListParagraph"/>
        <w:numPr>
          <w:ilvl w:val="0"/>
          <w:numId w:val="19"/>
        </w:numPr>
        <w:rPr>
          <w:rFonts w:ascii="Calibri" w:hAnsi="Calibri" w:cs="Calibri"/>
        </w:rPr>
      </w:pPr>
      <w:r w:rsidRPr="00561CD1">
        <w:rPr>
          <w:rFonts w:ascii="Calibri" w:eastAsia="Times New Roman" w:hAnsi="Calibri" w:cs="Calibri"/>
          <w:color w:val="000000"/>
          <w:lang w:eastAsia="en-GB"/>
        </w:rPr>
        <w:t>Article 9(2)(</w:t>
      </w:r>
      <w:r w:rsidR="00BC5AE7">
        <w:rPr>
          <w:rFonts w:ascii="Calibri" w:eastAsia="Times New Roman" w:hAnsi="Calibri" w:cs="Calibri"/>
          <w:color w:val="000000"/>
          <w:lang w:eastAsia="en-GB"/>
        </w:rPr>
        <w:t>a</w:t>
      </w:r>
      <w:r w:rsidRPr="00561CD1">
        <w:rPr>
          <w:rFonts w:ascii="Calibri" w:eastAsia="Times New Roman" w:hAnsi="Calibri" w:cs="Calibri"/>
          <w:color w:val="000000"/>
          <w:lang w:eastAsia="en-GB"/>
        </w:rPr>
        <w:t xml:space="preserve">) – </w:t>
      </w:r>
      <w:r w:rsidR="00BC5AE7">
        <w:rPr>
          <w:rFonts w:ascii="Calibri" w:eastAsia="Times New Roman" w:hAnsi="Calibri" w:cs="Calibri"/>
          <w:color w:val="000000"/>
          <w:lang w:eastAsia="en-GB"/>
        </w:rPr>
        <w:t>The data subject has provided explicit consent</w:t>
      </w:r>
    </w:p>
    <w:p w14:paraId="5979CAED" w14:textId="531947E9" w:rsidR="00384D22" w:rsidRDefault="00681ADF" w:rsidP="00953ADC">
      <w:pPr>
        <w:pStyle w:val="ListParagraph"/>
        <w:numPr>
          <w:ilvl w:val="0"/>
          <w:numId w:val="19"/>
        </w:numPr>
        <w:rPr>
          <w:rFonts w:ascii="Calibri" w:hAnsi="Calibri" w:cs="Calibri"/>
        </w:rPr>
      </w:pPr>
      <w:r>
        <w:rPr>
          <w:rFonts w:ascii="Calibri" w:hAnsi="Calibri" w:cs="Calibri"/>
        </w:rPr>
        <w:t xml:space="preserve">Article 9(2) (b) – Processing is necessary for the purposes of carrying out obligations </w:t>
      </w:r>
      <w:r w:rsidR="00953ADC">
        <w:rPr>
          <w:rFonts w:ascii="Calibri" w:hAnsi="Calibri" w:cs="Calibri"/>
        </w:rPr>
        <w:t>and exercising specific rights of the controller.</w:t>
      </w:r>
    </w:p>
    <w:p w14:paraId="0BE88D17" w14:textId="463E169D" w:rsidR="00953ADC" w:rsidRDefault="00953ADC" w:rsidP="00953ADC">
      <w:pPr>
        <w:rPr>
          <w:rFonts w:ascii="Calibri" w:hAnsi="Calibri" w:cs="Calibri"/>
        </w:rPr>
      </w:pPr>
    </w:p>
    <w:p w14:paraId="56F67068" w14:textId="77777777" w:rsidR="00953ADC" w:rsidRPr="00953ADC" w:rsidRDefault="00953ADC" w:rsidP="00953ADC">
      <w:pPr>
        <w:rPr>
          <w:rFonts w:ascii="Calibri" w:hAnsi="Calibri" w:cs="Calibri"/>
        </w:rPr>
      </w:pPr>
    </w:p>
    <w:p w14:paraId="20A65096" w14:textId="57BD1B27" w:rsidR="00D44272" w:rsidRDefault="00D44272" w:rsidP="00D44272">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lastRenderedPageBreak/>
        <w:t xml:space="preserve">Stage </w:t>
      </w:r>
      <w:r w:rsidR="004930D4">
        <w:rPr>
          <w:rFonts w:ascii="Verdana,Bold" w:hAnsi="Verdana,Bold" w:cs="Verdana,Bold"/>
          <w:b/>
          <w:bCs/>
          <w:color w:val="0070C0"/>
          <w:sz w:val="24"/>
          <w:szCs w:val="24"/>
        </w:rPr>
        <w:t>six</w:t>
      </w:r>
      <w:r w:rsidRPr="006674B4">
        <w:rPr>
          <w:rFonts w:ascii="Verdana,Bold" w:hAnsi="Verdana,Bold" w:cs="Verdana,Bold"/>
          <w:b/>
          <w:bCs/>
          <w:color w:val="0070C0"/>
          <w:sz w:val="24"/>
          <w:szCs w:val="24"/>
        </w:rPr>
        <w:t xml:space="preserve">: </w:t>
      </w:r>
      <w:r>
        <w:rPr>
          <w:rFonts w:ascii="Verdana,Bold" w:hAnsi="Verdana,Bold" w:cs="Verdana,Bold"/>
          <w:b/>
          <w:bCs/>
          <w:color w:val="0070C0"/>
          <w:sz w:val="24"/>
          <w:szCs w:val="24"/>
        </w:rPr>
        <w:t xml:space="preserve">Why we may need to share your </w:t>
      </w:r>
      <w:r w:rsidR="00B964A2">
        <w:rPr>
          <w:rFonts w:ascii="Verdana,Bold" w:hAnsi="Verdana,Bold" w:cs="Verdana,Bold"/>
          <w:b/>
          <w:bCs/>
          <w:color w:val="0070C0"/>
          <w:sz w:val="24"/>
          <w:szCs w:val="24"/>
        </w:rPr>
        <w:t>information</w:t>
      </w:r>
    </w:p>
    <w:p w14:paraId="276E4AB5" w14:textId="77777777" w:rsidR="00D44272" w:rsidRDefault="00D44272" w:rsidP="00D44272">
      <w:pPr>
        <w:autoSpaceDE w:val="0"/>
        <w:autoSpaceDN w:val="0"/>
        <w:adjustRightInd w:val="0"/>
        <w:spacing w:after="0" w:line="240" w:lineRule="auto"/>
        <w:rPr>
          <w:rFonts w:ascii="Verdana,Bold" w:hAnsi="Verdana,Bold" w:cs="Verdana,Bold"/>
          <w:b/>
          <w:bCs/>
          <w:color w:val="0070C0"/>
          <w:sz w:val="24"/>
          <w:szCs w:val="24"/>
        </w:rPr>
      </w:pPr>
    </w:p>
    <w:p w14:paraId="334439D3" w14:textId="397D656C" w:rsidR="00384D22" w:rsidRPr="00953ADC" w:rsidRDefault="00384D22" w:rsidP="00384D22">
      <w:pPr>
        <w:rPr>
          <w:rFonts w:cs="Times New Roman"/>
          <w:sz w:val="24"/>
          <w:szCs w:val="24"/>
        </w:rPr>
      </w:pPr>
      <w:r>
        <w:rPr>
          <w:rFonts w:cs="Times New Roman"/>
          <w:sz w:val="24"/>
          <w:szCs w:val="24"/>
        </w:rPr>
        <w:t xml:space="preserve">The Council will not share your information with anyone without consent unless the law and/or our policies allow us to do so for example, in the following circumstances:       </w:t>
      </w:r>
    </w:p>
    <w:p w14:paraId="5B6B18CF" w14:textId="77777777" w:rsidR="00384D22" w:rsidRPr="00B964A2" w:rsidRDefault="00384D22" w:rsidP="00384D22">
      <w:pPr>
        <w:pStyle w:val="ListParagraph"/>
        <w:numPr>
          <w:ilvl w:val="0"/>
          <w:numId w:val="14"/>
        </w:numPr>
        <w:rPr>
          <w:rFonts w:cs="Times New Roman"/>
          <w:color w:val="000000" w:themeColor="text1"/>
          <w:sz w:val="24"/>
          <w:szCs w:val="24"/>
        </w:rPr>
      </w:pPr>
      <w:r w:rsidRPr="00B964A2">
        <w:rPr>
          <w:rFonts w:cs="Times New Roman"/>
          <w:color w:val="000000" w:themeColor="text1"/>
          <w:sz w:val="24"/>
          <w:szCs w:val="24"/>
        </w:rPr>
        <w:t>the law states that we can</w:t>
      </w:r>
    </w:p>
    <w:p w14:paraId="36A3B024" w14:textId="77777777" w:rsidR="00384D22" w:rsidRPr="00B964A2" w:rsidRDefault="00384D22" w:rsidP="00384D22">
      <w:pPr>
        <w:pStyle w:val="ListParagraph"/>
        <w:numPr>
          <w:ilvl w:val="0"/>
          <w:numId w:val="14"/>
        </w:numPr>
        <w:rPr>
          <w:rFonts w:cs="Times New Roman"/>
          <w:color w:val="000000" w:themeColor="text1"/>
          <w:sz w:val="24"/>
          <w:szCs w:val="24"/>
        </w:rPr>
      </w:pPr>
      <w:r w:rsidRPr="00B964A2">
        <w:rPr>
          <w:rFonts w:cs="Times New Roman"/>
          <w:color w:val="000000" w:themeColor="text1"/>
          <w:sz w:val="24"/>
          <w:szCs w:val="24"/>
        </w:rPr>
        <w:t>there is a risk of serious harm or threat to life</w:t>
      </w:r>
    </w:p>
    <w:p w14:paraId="42CC5292" w14:textId="1EB3963A" w:rsidR="00B964A2" w:rsidRPr="00220985" w:rsidRDefault="00384D22" w:rsidP="00953ADC">
      <w:pPr>
        <w:pStyle w:val="ListParagraph"/>
        <w:numPr>
          <w:ilvl w:val="0"/>
          <w:numId w:val="14"/>
        </w:numPr>
        <w:rPr>
          <w:color w:val="000000" w:themeColor="text1"/>
        </w:rPr>
      </w:pPr>
      <w:r w:rsidRPr="00B964A2">
        <w:rPr>
          <w:rFonts w:cs="Times New Roman"/>
          <w:color w:val="000000" w:themeColor="text1"/>
          <w:sz w:val="24"/>
          <w:szCs w:val="24"/>
        </w:rPr>
        <w:t>we are directed by a court of law</w:t>
      </w:r>
    </w:p>
    <w:p w14:paraId="2C0322DE" w14:textId="118EC8CC" w:rsidR="00220985" w:rsidRPr="00220985" w:rsidRDefault="00220985" w:rsidP="00220985">
      <w:pPr>
        <w:shd w:val="clear" w:color="auto" w:fill="FFFFFF"/>
        <w:spacing w:before="100" w:beforeAutospacing="1" w:after="100" w:afterAutospacing="1" w:line="240" w:lineRule="auto"/>
        <w:rPr>
          <w:rFonts w:eastAsia="Times New Roman" w:cstheme="minorHAnsi"/>
          <w:color w:val="000000"/>
          <w:sz w:val="24"/>
          <w:szCs w:val="24"/>
          <w:lang w:eastAsia="en-GB"/>
        </w:rPr>
      </w:pPr>
      <w:r>
        <w:rPr>
          <w:color w:val="000000" w:themeColor="text1"/>
        </w:rPr>
        <w:t xml:space="preserve">More specifically, </w:t>
      </w:r>
      <w:r>
        <w:rPr>
          <w:rFonts w:eastAsia="Times New Roman" w:cstheme="minorHAnsi"/>
          <w:color w:val="000000"/>
          <w:sz w:val="24"/>
          <w:szCs w:val="24"/>
          <w:lang w:eastAsia="en-GB"/>
        </w:rPr>
        <w:t>t</w:t>
      </w:r>
      <w:r w:rsidRPr="00220985">
        <w:rPr>
          <w:rFonts w:eastAsia="Times New Roman" w:cstheme="minorHAnsi"/>
          <w:color w:val="000000"/>
          <w:sz w:val="24"/>
          <w:szCs w:val="24"/>
          <w:lang w:eastAsia="en-GB"/>
        </w:rPr>
        <w:t>he licensing authority provides information to the National Register of Taxi Licence Refusals and Revocations (NR3), a mechanism for licensing authorities to share details of individuals who have had a licence to drive hackney carriage or private hire vehicles revoked, or an application for one refused.</w:t>
      </w:r>
    </w:p>
    <w:p w14:paraId="0F5D6143" w14:textId="77777777" w:rsidR="00220985" w:rsidRPr="00220985" w:rsidRDefault="00220985" w:rsidP="00220985">
      <w:p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This is necessary for the performance of a task carried out in the public interest in assessing whether an individual is a fit and proper person to hold a hackney carriage or PHV licence.</w:t>
      </w:r>
    </w:p>
    <w:p w14:paraId="0C690D2D" w14:textId="77777777" w:rsidR="00220985" w:rsidRPr="00220985" w:rsidRDefault="00220985" w:rsidP="00220985">
      <w:p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Where a licence is revoked, or an application for one refused, the authority will record this decision on NR3.  All applications for a new licence or licence renewal will automatically be checked on NR3.  If a search of NR3 indicates a match with an applicant, the authority will seek further information about the entry on the register from the authority that recorded it.</w:t>
      </w:r>
    </w:p>
    <w:p w14:paraId="352B35EA" w14:textId="77777777" w:rsidR="00220985" w:rsidRPr="00220985" w:rsidRDefault="00220985" w:rsidP="00220985">
      <w:p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Any information received as a result of an NR3 search will be used in respect of the specific license application and will not be retained beyond the determination of that application.</w:t>
      </w:r>
    </w:p>
    <w:p w14:paraId="55C01F2F" w14:textId="77777777" w:rsidR="00220985" w:rsidRPr="00220985" w:rsidRDefault="00220985" w:rsidP="00220985">
      <w:p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The information recorded on NR3 itself will be limited to:</w:t>
      </w:r>
    </w:p>
    <w:p w14:paraId="46792B5C"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name</w:t>
      </w:r>
    </w:p>
    <w:p w14:paraId="318147BB"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date of birth</w:t>
      </w:r>
    </w:p>
    <w:p w14:paraId="47A9AC92"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address and contact details</w:t>
      </w:r>
    </w:p>
    <w:p w14:paraId="534E3C7F"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national insurance number</w:t>
      </w:r>
    </w:p>
    <w:p w14:paraId="7B73BDB5"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driving licence number</w:t>
      </w:r>
    </w:p>
    <w:p w14:paraId="2241C656"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decision taken</w:t>
      </w:r>
    </w:p>
    <w:p w14:paraId="50629534" w14:textId="77777777" w:rsidR="00220985"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date of decision</w:t>
      </w:r>
    </w:p>
    <w:p w14:paraId="0657AF13" w14:textId="5E8D6B60" w:rsidR="00384D22" w:rsidRPr="00220985" w:rsidRDefault="00220985" w:rsidP="00220985">
      <w:pPr>
        <w:numPr>
          <w:ilvl w:val="0"/>
          <w:numId w:val="2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20985">
        <w:rPr>
          <w:rFonts w:eastAsia="Times New Roman" w:cstheme="minorHAnsi"/>
          <w:color w:val="000000"/>
          <w:sz w:val="24"/>
          <w:szCs w:val="24"/>
          <w:lang w:eastAsia="en-GB"/>
        </w:rPr>
        <w:t>date decision effective</w:t>
      </w:r>
    </w:p>
    <w:p w14:paraId="7670F64A" w14:textId="5EA9C482" w:rsidR="00B964A2" w:rsidRPr="006674B4" w:rsidRDefault="00B964A2" w:rsidP="00B964A2">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 xml:space="preserve">Stage </w:t>
      </w:r>
      <w:r w:rsidR="004930D4">
        <w:rPr>
          <w:rFonts w:ascii="Verdana,Bold" w:hAnsi="Verdana,Bold" w:cs="Verdana,Bold"/>
          <w:b/>
          <w:bCs/>
          <w:color w:val="0070C0"/>
          <w:sz w:val="24"/>
          <w:szCs w:val="24"/>
        </w:rPr>
        <w:t>seven</w:t>
      </w:r>
      <w:r w:rsidRPr="006674B4">
        <w:rPr>
          <w:rFonts w:ascii="Verdana,Bold" w:hAnsi="Verdana,Bold" w:cs="Verdana,Bold"/>
          <w:b/>
          <w:bCs/>
          <w:color w:val="0070C0"/>
          <w:sz w:val="24"/>
          <w:szCs w:val="24"/>
        </w:rPr>
        <w:t xml:space="preserve">: </w:t>
      </w:r>
      <w:r>
        <w:rPr>
          <w:rFonts w:ascii="Verdana,Bold" w:hAnsi="Verdana,Bold" w:cs="Verdana,Bold"/>
          <w:b/>
          <w:bCs/>
          <w:color w:val="0070C0"/>
          <w:sz w:val="24"/>
          <w:szCs w:val="24"/>
        </w:rPr>
        <w:t>Who we may share your information with</w:t>
      </w:r>
    </w:p>
    <w:p w14:paraId="66A57AED" w14:textId="0BB2E367" w:rsidR="00B964A2" w:rsidRDefault="00B964A2" w:rsidP="00B964A2">
      <w:pPr>
        <w:autoSpaceDE w:val="0"/>
        <w:autoSpaceDN w:val="0"/>
        <w:adjustRightInd w:val="0"/>
        <w:spacing w:after="0" w:line="240" w:lineRule="auto"/>
        <w:rPr>
          <w:rFonts w:ascii="Verdana,Bold" w:hAnsi="Verdana,Bold" w:cs="Verdana,Bold"/>
          <w:b/>
          <w:bCs/>
          <w:color w:val="D6A00F"/>
          <w:sz w:val="24"/>
          <w:szCs w:val="24"/>
        </w:rPr>
      </w:pPr>
    </w:p>
    <w:p w14:paraId="603B3869" w14:textId="77777777" w:rsidR="00B064F7" w:rsidRPr="00B064F7" w:rsidRDefault="00B064F7" w:rsidP="00B064F7">
      <w:p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We share information with a range of different types of people and organisations depending on the service being provided or the statutory requirement that we have to comply with.  The types of recipients include:</w:t>
      </w:r>
    </w:p>
    <w:p w14:paraId="5AEFEB49"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Local government organisations</w:t>
      </w:r>
    </w:p>
    <w:p w14:paraId="412232E0"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Central government departments</w:t>
      </w:r>
    </w:p>
    <w:p w14:paraId="58068FAB"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Law enforcement agencies, such as Thames Valley Police</w:t>
      </w:r>
    </w:p>
    <w:p w14:paraId="0EC27A3A"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Examining bodies</w:t>
      </w:r>
    </w:p>
    <w:p w14:paraId="55D7B426"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Regulatory bodies, investigators and ombudsmen (for example Ofsted, CQC, Local Govt Ombudsman)</w:t>
      </w:r>
    </w:p>
    <w:p w14:paraId="4F26EEAB"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lastRenderedPageBreak/>
        <w:t>Courts, tribunals and prisons</w:t>
      </w:r>
    </w:p>
    <w:p w14:paraId="239F004C"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Legal representatives</w:t>
      </w:r>
    </w:p>
    <w:p w14:paraId="25DB25D9"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Fraud prevention agencies</w:t>
      </w:r>
    </w:p>
    <w:p w14:paraId="6347BF2F"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Press and the media</w:t>
      </w:r>
    </w:p>
    <w:p w14:paraId="527E679B" w14:textId="77777777" w:rsidR="00B064F7"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Councillors and political parties when part of consultations or committee reports</w:t>
      </w:r>
    </w:p>
    <w:p w14:paraId="1FE24F2E" w14:textId="19952329" w:rsidR="00D44272" w:rsidRPr="00B064F7" w:rsidRDefault="00B064F7" w:rsidP="00B064F7">
      <w:pPr>
        <w:numPr>
          <w:ilvl w:val="0"/>
          <w:numId w:val="2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B064F7">
        <w:rPr>
          <w:rFonts w:eastAsia="Times New Roman" w:cstheme="minorHAnsi"/>
          <w:color w:val="000000"/>
          <w:sz w:val="24"/>
          <w:szCs w:val="24"/>
          <w:lang w:eastAsia="en-GB"/>
        </w:rPr>
        <w:t>National Register of Taxi Licence Refusals and Revocations (NR3)</w:t>
      </w:r>
    </w:p>
    <w:p w14:paraId="2ED78424" w14:textId="77777777" w:rsidR="00384D22" w:rsidRDefault="00384D22" w:rsidP="00423AE3">
      <w:pPr>
        <w:autoSpaceDE w:val="0"/>
        <w:autoSpaceDN w:val="0"/>
        <w:adjustRightInd w:val="0"/>
        <w:spacing w:after="0" w:line="240" w:lineRule="auto"/>
        <w:rPr>
          <w:rFonts w:ascii="Verdana,Bold" w:hAnsi="Verdana,Bold" w:cs="Verdana,Bold"/>
          <w:b/>
          <w:bCs/>
          <w:color w:val="0070C0"/>
          <w:sz w:val="24"/>
          <w:szCs w:val="24"/>
        </w:rPr>
      </w:pPr>
    </w:p>
    <w:p w14:paraId="53C7120C" w14:textId="19D05D49" w:rsidR="00423AE3" w:rsidRPr="006674B4" w:rsidRDefault="00F36907" w:rsidP="00423AE3">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 xml:space="preserve">Stage </w:t>
      </w:r>
      <w:r w:rsidR="004930D4">
        <w:rPr>
          <w:rFonts w:ascii="Verdana,Bold" w:hAnsi="Verdana,Bold" w:cs="Verdana,Bold"/>
          <w:b/>
          <w:bCs/>
          <w:color w:val="0070C0"/>
          <w:sz w:val="24"/>
          <w:szCs w:val="24"/>
        </w:rPr>
        <w:t>eight</w:t>
      </w:r>
      <w:r w:rsidR="00423AE3" w:rsidRPr="006674B4">
        <w:rPr>
          <w:rFonts w:ascii="Verdana,Bold" w:hAnsi="Verdana,Bold" w:cs="Verdana,Bold"/>
          <w:b/>
          <w:bCs/>
          <w:color w:val="0070C0"/>
          <w:sz w:val="24"/>
          <w:szCs w:val="24"/>
        </w:rPr>
        <w:t xml:space="preserve">: </w:t>
      </w:r>
      <w:r w:rsidR="00D44272">
        <w:rPr>
          <w:rFonts w:ascii="Verdana,Bold" w:hAnsi="Verdana,Bold" w:cs="Verdana,Bold"/>
          <w:b/>
          <w:bCs/>
          <w:color w:val="0070C0"/>
          <w:sz w:val="24"/>
          <w:szCs w:val="24"/>
        </w:rPr>
        <w:t xml:space="preserve">How long will your </w:t>
      </w:r>
      <w:r w:rsidR="00F25BAA">
        <w:rPr>
          <w:rFonts w:ascii="Verdana,Bold" w:hAnsi="Verdana,Bold" w:cs="Verdana,Bold"/>
          <w:b/>
          <w:bCs/>
          <w:color w:val="0070C0"/>
          <w:sz w:val="24"/>
          <w:szCs w:val="24"/>
        </w:rPr>
        <w:t>information</w:t>
      </w:r>
      <w:r w:rsidR="00D44272">
        <w:rPr>
          <w:rFonts w:ascii="Verdana,Bold" w:hAnsi="Verdana,Bold" w:cs="Verdana,Bold"/>
          <w:b/>
          <w:bCs/>
          <w:color w:val="0070C0"/>
          <w:sz w:val="24"/>
          <w:szCs w:val="24"/>
        </w:rPr>
        <w:t xml:space="preserve"> be kept?</w:t>
      </w:r>
    </w:p>
    <w:p w14:paraId="53C7120D" w14:textId="3155A6BC" w:rsidR="00B22482" w:rsidRDefault="00B22482" w:rsidP="00423AE3">
      <w:pPr>
        <w:autoSpaceDE w:val="0"/>
        <w:autoSpaceDN w:val="0"/>
        <w:adjustRightInd w:val="0"/>
        <w:spacing w:after="0" w:line="240" w:lineRule="auto"/>
        <w:rPr>
          <w:rFonts w:ascii="Verdana,Bold" w:hAnsi="Verdana,Bold" w:cs="Verdana,Bold"/>
          <w:b/>
          <w:bCs/>
          <w:color w:val="D6A00F"/>
          <w:sz w:val="24"/>
          <w:szCs w:val="24"/>
        </w:rPr>
      </w:pPr>
    </w:p>
    <w:p w14:paraId="7F915E10" w14:textId="7CCCA808" w:rsidR="007748AC" w:rsidRPr="007748AC" w:rsidRDefault="007748AC" w:rsidP="007748AC">
      <w:pPr>
        <w:shd w:val="clear" w:color="auto" w:fill="FFFFFF"/>
        <w:spacing w:before="100" w:beforeAutospacing="1" w:after="100" w:afterAutospacing="1" w:line="240" w:lineRule="auto"/>
        <w:rPr>
          <w:rFonts w:eastAsia="Times New Roman" w:cstheme="minorHAnsi"/>
          <w:color w:val="000000"/>
          <w:sz w:val="24"/>
          <w:szCs w:val="24"/>
          <w:lang w:eastAsia="en-GB"/>
        </w:rPr>
      </w:pPr>
      <w:r w:rsidRPr="007748AC">
        <w:rPr>
          <w:rFonts w:eastAsia="Times New Roman" w:cstheme="minorHAnsi"/>
          <w:color w:val="000000"/>
          <w:sz w:val="24"/>
          <w:szCs w:val="24"/>
          <w:lang w:eastAsia="en-GB"/>
        </w:rPr>
        <w:t>We only keep information for as long as it is needed.  This will differ according to what information we hold and its purpose. It will be based on either a legal requirement (where a law says we have to keep information for a specific period of time) or accepted business practice.  Within our Service, we keep the following information for the following periods:</w:t>
      </w:r>
    </w:p>
    <w:p w14:paraId="06D29622" w14:textId="77777777" w:rsidR="007748AC" w:rsidRPr="007748AC" w:rsidRDefault="007748AC" w:rsidP="007748AC">
      <w:pPr>
        <w:numPr>
          <w:ilvl w:val="0"/>
          <w:numId w:val="2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7748AC">
        <w:rPr>
          <w:rFonts w:eastAsia="Times New Roman" w:cstheme="minorHAnsi"/>
          <w:color w:val="000000"/>
          <w:sz w:val="24"/>
          <w:szCs w:val="24"/>
          <w:lang w:eastAsia="en-GB"/>
        </w:rPr>
        <w:t>Information submitted as part of an application - 6 years after the date in which the application is refused</w:t>
      </w:r>
    </w:p>
    <w:p w14:paraId="57D655D1" w14:textId="77777777" w:rsidR="007748AC" w:rsidRPr="007748AC" w:rsidRDefault="007748AC" w:rsidP="007748AC">
      <w:pPr>
        <w:numPr>
          <w:ilvl w:val="0"/>
          <w:numId w:val="2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7748AC">
        <w:rPr>
          <w:rFonts w:eastAsia="Times New Roman" w:cstheme="minorHAnsi"/>
          <w:color w:val="000000"/>
          <w:sz w:val="24"/>
          <w:szCs w:val="24"/>
          <w:lang w:eastAsia="en-GB"/>
        </w:rPr>
        <w:t>Information held in respect of a licence - 6 years after the date from which the licence ceases to be held</w:t>
      </w:r>
    </w:p>
    <w:p w14:paraId="54A706FF" w14:textId="77777777" w:rsidR="007748AC" w:rsidRPr="007748AC" w:rsidRDefault="007748AC" w:rsidP="007748AC">
      <w:pPr>
        <w:numPr>
          <w:ilvl w:val="0"/>
          <w:numId w:val="2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7748AC">
        <w:rPr>
          <w:rFonts w:eastAsia="Times New Roman" w:cstheme="minorHAnsi"/>
          <w:color w:val="000000"/>
          <w:sz w:val="24"/>
          <w:szCs w:val="24"/>
          <w:lang w:eastAsia="en-GB"/>
        </w:rPr>
        <w:t>Information received as part of an enforcement investigation – for a minimum of 6 years and then for only so long as may be necessary to inform a decision to protect the public</w:t>
      </w:r>
    </w:p>
    <w:p w14:paraId="26C436D6" w14:textId="77777777" w:rsidR="007748AC" w:rsidRPr="007748AC" w:rsidRDefault="007748AC" w:rsidP="007748AC">
      <w:pPr>
        <w:numPr>
          <w:ilvl w:val="0"/>
          <w:numId w:val="2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7748AC">
        <w:rPr>
          <w:rFonts w:eastAsia="Times New Roman" w:cstheme="minorHAnsi"/>
          <w:color w:val="000000"/>
          <w:sz w:val="24"/>
          <w:szCs w:val="24"/>
          <w:lang w:eastAsia="en-GB"/>
        </w:rPr>
        <w:t>Information held on the NR3 database will be held for a period of 25 years</w:t>
      </w:r>
    </w:p>
    <w:p w14:paraId="3F40F244" w14:textId="21EC4149" w:rsidR="00384D22" w:rsidRDefault="00384D22" w:rsidP="00384D22">
      <w:pPr>
        <w:rPr>
          <w:rFonts w:cstheme="minorHAnsi"/>
          <w:color w:val="000000" w:themeColor="text1"/>
          <w:sz w:val="24"/>
          <w:szCs w:val="24"/>
        </w:rPr>
      </w:pPr>
      <w:r>
        <w:rPr>
          <w:rFonts w:cstheme="minorHAnsi"/>
          <w:color w:val="000000" w:themeColor="text1"/>
          <w:sz w:val="24"/>
          <w:szCs w:val="24"/>
        </w:rPr>
        <w:t>For m</w:t>
      </w:r>
      <w:r w:rsidRPr="00957CD0">
        <w:rPr>
          <w:rFonts w:cstheme="minorHAnsi"/>
          <w:color w:val="000000" w:themeColor="text1"/>
          <w:sz w:val="24"/>
          <w:szCs w:val="24"/>
        </w:rPr>
        <w:t xml:space="preserve">ore information on our retention schedule </w:t>
      </w:r>
      <w:r>
        <w:rPr>
          <w:rFonts w:cstheme="minorHAnsi"/>
          <w:color w:val="000000" w:themeColor="text1"/>
          <w:sz w:val="24"/>
          <w:szCs w:val="24"/>
        </w:rPr>
        <w:t xml:space="preserve">please visit </w:t>
      </w:r>
      <w:hyperlink r:id="rId12" w:history="1">
        <w:r w:rsidRPr="00FE5586">
          <w:rPr>
            <w:rStyle w:val="Hyperlink"/>
            <w:rFonts w:cs="Times New Roman"/>
            <w:sz w:val="24"/>
            <w:szCs w:val="24"/>
          </w:rPr>
          <w:t>Barnsley Metropolitan Borough Council privacy notice</w:t>
        </w:r>
      </w:hyperlink>
      <w:r w:rsidRPr="00957CD0">
        <w:rPr>
          <w:rFonts w:cstheme="minorHAnsi"/>
          <w:color w:val="000000" w:themeColor="text1"/>
          <w:sz w:val="24"/>
          <w:szCs w:val="24"/>
        </w:rPr>
        <w:t>.</w:t>
      </w:r>
    </w:p>
    <w:p w14:paraId="6D58055D" w14:textId="77777777" w:rsidR="00384D22" w:rsidRDefault="00384D22" w:rsidP="00423AE3">
      <w:pPr>
        <w:autoSpaceDE w:val="0"/>
        <w:autoSpaceDN w:val="0"/>
        <w:adjustRightInd w:val="0"/>
        <w:spacing w:after="0" w:line="240" w:lineRule="auto"/>
        <w:rPr>
          <w:rFonts w:ascii="Verdana,Bold" w:hAnsi="Verdana,Bold" w:cs="Verdana,Bold"/>
          <w:b/>
          <w:bCs/>
          <w:color w:val="0070C0"/>
          <w:sz w:val="24"/>
          <w:szCs w:val="24"/>
        </w:rPr>
      </w:pPr>
    </w:p>
    <w:p w14:paraId="53C71236" w14:textId="21CE69E9" w:rsidR="00423AE3" w:rsidRPr="0041283A" w:rsidRDefault="00E546D4" w:rsidP="00423AE3">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Stage</w:t>
      </w:r>
      <w:r w:rsidR="00423AE3" w:rsidRPr="0041283A">
        <w:rPr>
          <w:rFonts w:ascii="Verdana,Bold" w:hAnsi="Verdana,Bold" w:cs="Verdana,Bold"/>
          <w:b/>
          <w:bCs/>
          <w:color w:val="0070C0"/>
          <w:sz w:val="24"/>
          <w:szCs w:val="24"/>
        </w:rPr>
        <w:t xml:space="preserve"> </w:t>
      </w:r>
      <w:r w:rsidR="004930D4">
        <w:rPr>
          <w:rFonts w:ascii="Verdana,Bold" w:hAnsi="Verdana,Bold" w:cs="Verdana,Bold"/>
          <w:b/>
          <w:bCs/>
          <w:color w:val="0070C0"/>
          <w:sz w:val="24"/>
          <w:szCs w:val="24"/>
        </w:rPr>
        <w:t>nine</w:t>
      </w:r>
      <w:r w:rsidR="00423AE3" w:rsidRPr="0041283A">
        <w:rPr>
          <w:rFonts w:ascii="Verdana,Bold" w:hAnsi="Verdana,Bold" w:cs="Verdana,Bold"/>
          <w:b/>
          <w:bCs/>
          <w:color w:val="0070C0"/>
          <w:sz w:val="24"/>
          <w:szCs w:val="24"/>
        </w:rPr>
        <w:t xml:space="preserve">: </w:t>
      </w:r>
      <w:r w:rsidR="004C6694">
        <w:rPr>
          <w:rFonts w:ascii="Verdana,Bold" w:hAnsi="Verdana,Bold" w:cs="Verdana,Bold"/>
          <w:b/>
          <w:bCs/>
          <w:color w:val="0070C0"/>
          <w:sz w:val="24"/>
          <w:szCs w:val="24"/>
        </w:rPr>
        <w:t xml:space="preserve">What will happen if you fail to provide personal </w:t>
      </w:r>
      <w:r w:rsidR="00430664">
        <w:rPr>
          <w:rFonts w:ascii="Verdana,Bold" w:hAnsi="Verdana,Bold" w:cs="Verdana,Bold"/>
          <w:b/>
          <w:bCs/>
          <w:color w:val="0070C0"/>
          <w:sz w:val="24"/>
          <w:szCs w:val="24"/>
        </w:rPr>
        <w:t>information</w:t>
      </w:r>
      <w:r w:rsidR="00656A9C">
        <w:rPr>
          <w:rFonts w:ascii="Verdana,Bold" w:hAnsi="Verdana,Bold" w:cs="Verdana,Bold"/>
          <w:b/>
          <w:bCs/>
          <w:color w:val="0070C0"/>
          <w:sz w:val="24"/>
          <w:szCs w:val="24"/>
        </w:rPr>
        <w:t>?</w:t>
      </w:r>
      <w:r w:rsidR="004C6694">
        <w:rPr>
          <w:rFonts w:ascii="Verdana,Bold" w:hAnsi="Verdana,Bold" w:cs="Verdana,Bold"/>
          <w:b/>
          <w:bCs/>
          <w:color w:val="0070C0"/>
          <w:sz w:val="24"/>
          <w:szCs w:val="24"/>
        </w:rPr>
        <w:t xml:space="preserve"> </w:t>
      </w:r>
    </w:p>
    <w:p w14:paraId="0D58525B" w14:textId="39F0456B" w:rsidR="00D44272" w:rsidRDefault="00D44272" w:rsidP="00D54A1D">
      <w:pPr>
        <w:autoSpaceDE w:val="0"/>
        <w:autoSpaceDN w:val="0"/>
        <w:adjustRightInd w:val="0"/>
        <w:spacing w:after="0" w:line="240" w:lineRule="auto"/>
        <w:rPr>
          <w:color w:val="943634" w:themeColor="accent2" w:themeShade="BF"/>
        </w:rPr>
      </w:pPr>
    </w:p>
    <w:p w14:paraId="51A3F535" w14:textId="5CAB753C" w:rsidR="007748AC" w:rsidRPr="007748AC" w:rsidRDefault="007748AC" w:rsidP="00D54A1D">
      <w:pPr>
        <w:autoSpaceDE w:val="0"/>
        <w:autoSpaceDN w:val="0"/>
        <w:adjustRightInd w:val="0"/>
        <w:spacing w:after="0" w:line="240" w:lineRule="auto"/>
        <w:rPr>
          <w:sz w:val="24"/>
          <w:szCs w:val="24"/>
        </w:rPr>
      </w:pPr>
      <w:r>
        <w:rPr>
          <w:sz w:val="24"/>
          <w:szCs w:val="24"/>
        </w:rPr>
        <w:t xml:space="preserve">Failure to provide information may result in the service being unable to process your application or grant a licence. </w:t>
      </w:r>
    </w:p>
    <w:p w14:paraId="24BB2111" w14:textId="77777777" w:rsidR="007748AC" w:rsidRDefault="007748AC" w:rsidP="00D54A1D">
      <w:pPr>
        <w:autoSpaceDE w:val="0"/>
        <w:autoSpaceDN w:val="0"/>
        <w:adjustRightInd w:val="0"/>
        <w:spacing w:after="0" w:line="240" w:lineRule="auto"/>
        <w:rPr>
          <w:rFonts w:ascii="Verdana,Bold" w:hAnsi="Verdana,Bold" w:cs="Verdana,Bold"/>
          <w:b/>
          <w:bCs/>
          <w:color w:val="0070C0"/>
          <w:sz w:val="24"/>
          <w:szCs w:val="24"/>
        </w:rPr>
      </w:pPr>
    </w:p>
    <w:p w14:paraId="53C71265" w14:textId="53F9BBD4" w:rsidR="00D54A1D" w:rsidRDefault="006054D2" w:rsidP="00D54A1D">
      <w:pPr>
        <w:autoSpaceDE w:val="0"/>
        <w:autoSpaceDN w:val="0"/>
        <w:adjustRightInd w:val="0"/>
        <w:spacing w:after="0" w:line="240" w:lineRule="auto"/>
        <w:rPr>
          <w:rFonts w:ascii="Verdana,Bold" w:hAnsi="Verdana,Bold" w:cs="Verdana,Bold"/>
          <w:b/>
          <w:bCs/>
          <w:color w:val="0070C0"/>
          <w:sz w:val="24"/>
          <w:szCs w:val="24"/>
        </w:rPr>
      </w:pPr>
      <w:r>
        <w:rPr>
          <w:rFonts w:ascii="Verdana,Bold" w:hAnsi="Verdana,Bold" w:cs="Verdana,Bold"/>
          <w:b/>
          <w:bCs/>
          <w:color w:val="0070C0"/>
          <w:sz w:val="24"/>
          <w:szCs w:val="24"/>
        </w:rPr>
        <w:t>St</w:t>
      </w:r>
      <w:r w:rsidR="006613AB">
        <w:rPr>
          <w:rFonts w:ascii="Verdana,Bold" w:hAnsi="Verdana,Bold" w:cs="Verdana,Bold"/>
          <w:b/>
          <w:bCs/>
          <w:color w:val="0070C0"/>
          <w:sz w:val="24"/>
          <w:szCs w:val="24"/>
        </w:rPr>
        <w:t>age</w:t>
      </w:r>
      <w:r w:rsidR="00D54A1D">
        <w:rPr>
          <w:rFonts w:ascii="Verdana,Bold" w:hAnsi="Verdana,Bold" w:cs="Verdana,Bold"/>
          <w:b/>
          <w:bCs/>
          <w:color w:val="0070C0"/>
          <w:sz w:val="24"/>
          <w:szCs w:val="24"/>
        </w:rPr>
        <w:t xml:space="preserve"> </w:t>
      </w:r>
      <w:r w:rsidR="004930D4">
        <w:rPr>
          <w:rFonts w:ascii="Verdana,Bold" w:hAnsi="Verdana,Bold" w:cs="Verdana,Bold"/>
          <w:b/>
          <w:bCs/>
          <w:color w:val="0070C0"/>
          <w:sz w:val="24"/>
          <w:szCs w:val="24"/>
        </w:rPr>
        <w:t>ten</w:t>
      </w:r>
      <w:r w:rsidR="00D54A1D" w:rsidRPr="0041283A">
        <w:rPr>
          <w:rFonts w:ascii="Verdana,Bold" w:hAnsi="Verdana,Bold" w:cs="Verdana,Bold"/>
          <w:b/>
          <w:bCs/>
          <w:color w:val="0070C0"/>
          <w:sz w:val="24"/>
          <w:szCs w:val="24"/>
        </w:rPr>
        <w:t xml:space="preserve">: </w:t>
      </w:r>
      <w:r w:rsidR="000964B2">
        <w:rPr>
          <w:rFonts w:ascii="Verdana,Bold" w:hAnsi="Verdana,Bold" w:cs="Verdana,Bold"/>
          <w:b/>
          <w:bCs/>
          <w:color w:val="0070C0"/>
          <w:sz w:val="24"/>
          <w:szCs w:val="24"/>
        </w:rPr>
        <w:t xml:space="preserve">How to access and control your personal </w:t>
      </w:r>
      <w:r w:rsidR="00430664">
        <w:rPr>
          <w:rFonts w:ascii="Verdana,Bold" w:hAnsi="Verdana,Bold" w:cs="Verdana,Bold"/>
          <w:b/>
          <w:bCs/>
          <w:color w:val="0070C0"/>
          <w:sz w:val="24"/>
          <w:szCs w:val="24"/>
        </w:rPr>
        <w:t>information</w:t>
      </w:r>
    </w:p>
    <w:p w14:paraId="53C71268" w14:textId="77777777" w:rsidR="00D54A1D" w:rsidRPr="0041283A" w:rsidRDefault="00D54A1D" w:rsidP="00D54A1D">
      <w:pPr>
        <w:autoSpaceDE w:val="0"/>
        <w:autoSpaceDN w:val="0"/>
        <w:adjustRightInd w:val="0"/>
        <w:spacing w:after="0" w:line="240" w:lineRule="auto"/>
        <w:rPr>
          <w:rFonts w:ascii="Verdana,Bold" w:hAnsi="Verdana,Bold" w:cs="Verdana,Bold"/>
          <w:b/>
          <w:bCs/>
          <w:color w:val="0070C0"/>
          <w:sz w:val="24"/>
          <w:szCs w:val="24"/>
        </w:rPr>
      </w:pPr>
    </w:p>
    <w:p w14:paraId="625EEF69" w14:textId="0ACF8729" w:rsidR="00384D22" w:rsidRDefault="00384D22" w:rsidP="00384D22">
      <w:pPr>
        <w:rPr>
          <w:rStyle w:val="Hyperlink"/>
          <w:rFonts w:cs="Times New Roman"/>
          <w:sz w:val="24"/>
          <w:szCs w:val="24"/>
        </w:rPr>
      </w:pPr>
      <w:r>
        <w:rPr>
          <w:rFonts w:cstheme="minorHAnsi"/>
          <w:color w:val="000000" w:themeColor="text1"/>
          <w:sz w:val="24"/>
          <w:szCs w:val="24"/>
        </w:rPr>
        <w:t>The Council</w:t>
      </w:r>
      <w:r w:rsidRPr="00A8210C">
        <w:rPr>
          <w:rFonts w:cstheme="minorHAnsi"/>
          <w:color w:val="000000" w:themeColor="text1"/>
          <w:sz w:val="24"/>
          <w:szCs w:val="24"/>
        </w:rPr>
        <w:t xml:space="preserve"> ha</w:t>
      </w:r>
      <w:r>
        <w:rPr>
          <w:rFonts w:cstheme="minorHAnsi"/>
          <w:color w:val="000000" w:themeColor="text1"/>
          <w:sz w:val="24"/>
          <w:szCs w:val="24"/>
        </w:rPr>
        <w:t>s</w:t>
      </w:r>
      <w:r w:rsidRPr="00A8210C">
        <w:rPr>
          <w:rFonts w:cstheme="minorHAnsi"/>
          <w:color w:val="000000" w:themeColor="text1"/>
          <w:sz w:val="24"/>
          <w:szCs w:val="24"/>
        </w:rPr>
        <w:t xml:space="preserve"> a Data Protection </w:t>
      </w:r>
      <w:r>
        <w:rPr>
          <w:rFonts w:cstheme="minorHAnsi"/>
          <w:color w:val="000000" w:themeColor="text1"/>
          <w:sz w:val="24"/>
          <w:szCs w:val="24"/>
        </w:rPr>
        <w:t>framework</w:t>
      </w:r>
      <w:r w:rsidRPr="00A8210C">
        <w:rPr>
          <w:rFonts w:cstheme="minorHAnsi"/>
          <w:color w:val="000000" w:themeColor="text1"/>
          <w:sz w:val="24"/>
          <w:szCs w:val="24"/>
        </w:rPr>
        <w:t xml:space="preserve"> in place to </w:t>
      </w:r>
      <w:r>
        <w:rPr>
          <w:rFonts w:cstheme="minorHAnsi"/>
          <w:color w:val="000000" w:themeColor="text1"/>
          <w:sz w:val="24"/>
          <w:szCs w:val="24"/>
        </w:rPr>
        <w:t>ensure</w:t>
      </w:r>
      <w:r w:rsidRPr="00A8210C">
        <w:rPr>
          <w:rFonts w:cstheme="minorHAnsi"/>
          <w:color w:val="000000" w:themeColor="text1"/>
          <w:sz w:val="24"/>
          <w:szCs w:val="24"/>
        </w:rPr>
        <w:t xml:space="preserve"> the effective and secure processing of your </w:t>
      </w:r>
      <w:r>
        <w:rPr>
          <w:rFonts w:cstheme="minorHAnsi"/>
          <w:color w:val="000000" w:themeColor="text1"/>
          <w:sz w:val="24"/>
          <w:szCs w:val="24"/>
        </w:rPr>
        <w:t>information</w:t>
      </w:r>
      <w:r w:rsidRPr="00A8210C">
        <w:rPr>
          <w:rFonts w:cstheme="minorHAnsi"/>
          <w:color w:val="000000" w:themeColor="text1"/>
          <w:sz w:val="24"/>
          <w:szCs w:val="24"/>
        </w:rPr>
        <w:t xml:space="preserve">. </w:t>
      </w:r>
      <w:r>
        <w:rPr>
          <w:rFonts w:cs="Times New Roman"/>
          <w:sz w:val="24"/>
          <w:szCs w:val="24"/>
        </w:rPr>
        <w:t xml:space="preserve">For details on how your information is used, how we maintain the security of this and your rights to access the information we hold about you, please refer to the </w:t>
      </w:r>
      <w:hyperlink r:id="rId13" w:history="1">
        <w:r w:rsidRPr="00FE5586">
          <w:rPr>
            <w:rStyle w:val="Hyperlink"/>
            <w:rFonts w:cs="Times New Roman"/>
            <w:sz w:val="24"/>
            <w:szCs w:val="24"/>
          </w:rPr>
          <w:t>Barnsley Metropolitan Borough Council privacy notice</w:t>
        </w:r>
      </w:hyperlink>
    </w:p>
    <w:p w14:paraId="2C4026EC" w14:textId="66E5D7BB" w:rsidR="00384D22" w:rsidRDefault="00384D22" w:rsidP="00384D22">
      <w:pPr>
        <w:rPr>
          <w:sz w:val="24"/>
          <w:szCs w:val="24"/>
        </w:rPr>
      </w:pPr>
      <w:r w:rsidRPr="00B46D60">
        <w:rPr>
          <w:sz w:val="24"/>
          <w:szCs w:val="24"/>
        </w:rPr>
        <w:t>Should you need to contac</w:t>
      </w:r>
      <w:r w:rsidRPr="00B46D60">
        <w:rPr>
          <w:color w:val="000000" w:themeColor="text1"/>
          <w:sz w:val="24"/>
          <w:szCs w:val="24"/>
        </w:rPr>
        <w:t xml:space="preserve">t the </w:t>
      </w:r>
      <w:r>
        <w:rPr>
          <w:color w:val="000000" w:themeColor="text1"/>
          <w:sz w:val="24"/>
          <w:szCs w:val="24"/>
        </w:rPr>
        <w:t>C</w:t>
      </w:r>
      <w:r w:rsidRPr="00B46D60">
        <w:rPr>
          <w:color w:val="000000" w:themeColor="text1"/>
          <w:sz w:val="24"/>
          <w:szCs w:val="24"/>
        </w:rPr>
        <w:t xml:space="preserve">ouncil to discuss how we use your information, please contact our Customer Feedback and Improvement Team by email at </w:t>
      </w:r>
      <w:hyperlink r:id="rId14" w:history="1">
        <w:r w:rsidRPr="00B46D60">
          <w:rPr>
            <w:rStyle w:val="Hyperlink"/>
            <w:sz w:val="24"/>
            <w:szCs w:val="24"/>
          </w:rPr>
          <w:t>informationrequests@barnsley.gov.uk</w:t>
        </w:r>
      </w:hyperlink>
      <w:r w:rsidRPr="00B46D60">
        <w:rPr>
          <w:color w:val="1F497D"/>
          <w:sz w:val="24"/>
          <w:szCs w:val="24"/>
        </w:rPr>
        <w:t xml:space="preserve"> </w:t>
      </w:r>
      <w:r w:rsidRPr="00B46D60">
        <w:rPr>
          <w:color w:val="000000" w:themeColor="text1"/>
          <w:sz w:val="24"/>
          <w:szCs w:val="24"/>
        </w:rPr>
        <w:t>or by telephone on 01226 773555 and ask to speak with the above Team</w:t>
      </w:r>
      <w:r w:rsidRPr="00FB4D82">
        <w:rPr>
          <w:color w:val="000000" w:themeColor="text1"/>
          <w:sz w:val="24"/>
          <w:szCs w:val="24"/>
        </w:rPr>
        <w:t xml:space="preserve">.  </w:t>
      </w:r>
      <w:r w:rsidRPr="00FB4D82">
        <w:rPr>
          <w:sz w:val="24"/>
          <w:szCs w:val="24"/>
        </w:rPr>
        <w:t xml:space="preserve"> If you are not satisfied with our response you may contact our Data Protection Officer on </w:t>
      </w:r>
      <w:hyperlink r:id="rId15" w:history="1">
        <w:r w:rsidRPr="00FB4D82">
          <w:rPr>
            <w:rStyle w:val="Hyperlink"/>
            <w:sz w:val="24"/>
            <w:szCs w:val="24"/>
          </w:rPr>
          <w:t>DPO@barnsley.gov.uk</w:t>
        </w:r>
      </w:hyperlink>
      <w:r w:rsidRPr="00FB4D82">
        <w:rPr>
          <w:sz w:val="24"/>
          <w:szCs w:val="24"/>
        </w:rPr>
        <w:t xml:space="preserve"> .</w:t>
      </w:r>
    </w:p>
    <w:p w14:paraId="0ABE5633" w14:textId="77777777" w:rsidR="00384D22" w:rsidRDefault="00384D22" w:rsidP="00384D22">
      <w:pPr>
        <w:rPr>
          <w:rFonts w:cs="Times New Roman"/>
          <w:sz w:val="24"/>
          <w:szCs w:val="24"/>
        </w:rPr>
      </w:pPr>
      <w:r>
        <w:rPr>
          <w:rFonts w:cs="Times New Roman"/>
          <w:sz w:val="24"/>
          <w:szCs w:val="24"/>
        </w:rPr>
        <w:lastRenderedPageBreak/>
        <w:t xml:space="preserve">If you are not satisfied with the way we have handled your information, the Information Commissioners Office (ICO) is the UK’s independent authority upholding information rights in the public interest and can be contacted at </w:t>
      </w:r>
      <w:hyperlink r:id="rId16" w:history="1">
        <w:r w:rsidRPr="000D62FE">
          <w:rPr>
            <w:rStyle w:val="Hyperlink"/>
            <w:rFonts w:cs="Times New Roman"/>
            <w:sz w:val="24"/>
            <w:szCs w:val="24"/>
          </w:rPr>
          <w:t>www.ico.org.uk</w:t>
        </w:r>
      </w:hyperlink>
    </w:p>
    <w:p w14:paraId="1A921334" w14:textId="77777777" w:rsidR="00384D22" w:rsidRPr="00384D22" w:rsidRDefault="00384D22" w:rsidP="00384D22">
      <w:pPr>
        <w:rPr>
          <w:b/>
          <w:bCs/>
          <w:sz w:val="24"/>
          <w:szCs w:val="24"/>
        </w:rPr>
      </w:pPr>
    </w:p>
    <w:p w14:paraId="5680F4E7" w14:textId="77777777" w:rsidR="00384D22" w:rsidRPr="00AE7408" w:rsidRDefault="00384D22" w:rsidP="00384D22">
      <w:pPr>
        <w:rPr>
          <w:rStyle w:val="Hyperlink"/>
          <w:rFonts w:cs="Times New Roman"/>
          <w:sz w:val="24"/>
          <w:szCs w:val="24"/>
        </w:rPr>
      </w:pPr>
    </w:p>
    <w:p w14:paraId="53C7131D" w14:textId="2683192C" w:rsidR="0023344D" w:rsidRPr="00EC432B" w:rsidRDefault="0023344D" w:rsidP="00263034">
      <w:pPr>
        <w:autoSpaceDE w:val="0"/>
        <w:autoSpaceDN w:val="0"/>
        <w:adjustRightInd w:val="0"/>
        <w:spacing w:after="0" w:line="240" w:lineRule="auto"/>
        <w:rPr>
          <w:b/>
          <w:sz w:val="28"/>
          <w:szCs w:val="28"/>
        </w:rPr>
      </w:pPr>
    </w:p>
    <w:sectPr w:rsidR="0023344D" w:rsidRPr="00EC432B" w:rsidSect="00C7050A">
      <w:headerReference w:type="even" r:id="rId17"/>
      <w:headerReference w:type="default" r:id="rId18"/>
      <w:footerReference w:type="even" r:id="rId19"/>
      <w:footerReference w:type="default" r:id="rId20"/>
      <w:headerReference w:type="first" r:id="rId21"/>
      <w:footerReference w:type="first" r:id="rId2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0ACA" w14:textId="77777777" w:rsidR="007F5CB9" w:rsidRDefault="007F5CB9" w:rsidP="00B149BC">
      <w:pPr>
        <w:spacing w:after="0" w:line="240" w:lineRule="auto"/>
      </w:pPr>
      <w:r>
        <w:separator/>
      </w:r>
    </w:p>
  </w:endnote>
  <w:endnote w:type="continuationSeparator" w:id="0">
    <w:p w14:paraId="0CC67C8B" w14:textId="77777777" w:rsidR="007F5CB9" w:rsidRDefault="007F5CB9" w:rsidP="00B1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47A6" w14:textId="77777777" w:rsidR="006F1EB5" w:rsidRDefault="006F1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79344"/>
      <w:docPartObj>
        <w:docPartGallery w:val="Page Numbers (Bottom of Page)"/>
        <w:docPartUnique/>
      </w:docPartObj>
    </w:sdtPr>
    <w:sdtEndPr>
      <w:rPr>
        <w:noProof/>
      </w:rPr>
    </w:sdtEndPr>
    <w:sdtContent>
      <w:p w14:paraId="20D5A891" w14:textId="71217749" w:rsidR="00927E22" w:rsidRDefault="00927E22">
        <w:pPr>
          <w:pStyle w:val="Footer"/>
          <w:jc w:val="right"/>
        </w:pPr>
        <w:r>
          <w:fldChar w:fldCharType="begin"/>
        </w:r>
        <w:r>
          <w:instrText xml:space="preserve"> PAGE   \* MERGEFORMAT </w:instrText>
        </w:r>
        <w:r>
          <w:fldChar w:fldCharType="separate"/>
        </w:r>
        <w:r w:rsidR="00BC15D1">
          <w:rPr>
            <w:noProof/>
          </w:rPr>
          <w:t>1</w:t>
        </w:r>
        <w:r>
          <w:rPr>
            <w:noProof/>
          </w:rPr>
          <w:fldChar w:fldCharType="end"/>
        </w:r>
      </w:p>
    </w:sdtContent>
  </w:sdt>
  <w:p w14:paraId="762D908E" w14:textId="77777777" w:rsidR="00927E22" w:rsidRDefault="0092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3875" w14:textId="77777777" w:rsidR="006F1EB5" w:rsidRDefault="006F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FB2A" w14:textId="77777777" w:rsidR="007F5CB9" w:rsidRDefault="007F5CB9" w:rsidP="00B149BC">
      <w:pPr>
        <w:spacing w:after="0" w:line="240" w:lineRule="auto"/>
      </w:pPr>
      <w:r>
        <w:separator/>
      </w:r>
    </w:p>
  </w:footnote>
  <w:footnote w:type="continuationSeparator" w:id="0">
    <w:p w14:paraId="60471C2F" w14:textId="77777777" w:rsidR="007F5CB9" w:rsidRDefault="007F5CB9" w:rsidP="00B1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8715" w14:textId="77777777" w:rsidR="006F1EB5" w:rsidRDefault="006F1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317" w14:textId="1D388FE1" w:rsidR="006F1EB5" w:rsidRDefault="006F1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B138" w14:textId="77777777" w:rsidR="006F1EB5" w:rsidRDefault="006F1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FCA"/>
    <w:multiLevelType w:val="multilevel"/>
    <w:tmpl w:val="A13A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74770"/>
    <w:multiLevelType w:val="multilevel"/>
    <w:tmpl w:val="B74A1FD4"/>
    <w:lvl w:ilvl="0">
      <w:start w:val="1"/>
      <w:numFmt w:val="decimal"/>
      <w:lvlText w:val="%1."/>
      <w:lvlJc w:val="left"/>
      <w:pPr>
        <w:ind w:left="720" w:hanging="360"/>
      </w:pPr>
      <w:rPr>
        <w:rFonts w:ascii="Arial" w:hAnsi="Arial"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014CB"/>
    <w:multiLevelType w:val="hybridMultilevel"/>
    <w:tmpl w:val="A7D2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B16E2"/>
    <w:multiLevelType w:val="multilevel"/>
    <w:tmpl w:val="0016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07DC"/>
    <w:multiLevelType w:val="hybridMultilevel"/>
    <w:tmpl w:val="9350CACE"/>
    <w:lvl w:ilvl="0" w:tplc="8A602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F117A"/>
    <w:multiLevelType w:val="hybridMultilevel"/>
    <w:tmpl w:val="C11A83D6"/>
    <w:lvl w:ilvl="0" w:tplc="A53A4866">
      <w:start w:val="1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164A5"/>
    <w:multiLevelType w:val="hybridMultilevel"/>
    <w:tmpl w:val="A91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81CA8"/>
    <w:multiLevelType w:val="hybridMultilevel"/>
    <w:tmpl w:val="04FA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93F37"/>
    <w:multiLevelType w:val="hybridMultilevel"/>
    <w:tmpl w:val="9E5E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12401"/>
    <w:multiLevelType w:val="hybridMultilevel"/>
    <w:tmpl w:val="FEFCCB74"/>
    <w:lvl w:ilvl="0" w:tplc="3E0492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34082"/>
    <w:multiLevelType w:val="hybridMultilevel"/>
    <w:tmpl w:val="DA9E8816"/>
    <w:lvl w:ilvl="0" w:tplc="A822A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62593"/>
    <w:multiLevelType w:val="hybridMultilevel"/>
    <w:tmpl w:val="89D2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B67F0"/>
    <w:multiLevelType w:val="hybridMultilevel"/>
    <w:tmpl w:val="CACCB19A"/>
    <w:lvl w:ilvl="0" w:tplc="2508F13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F07A6"/>
    <w:multiLevelType w:val="hybridMultilevel"/>
    <w:tmpl w:val="0780F56A"/>
    <w:lvl w:ilvl="0" w:tplc="A53A4866">
      <w:start w:val="1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450A7"/>
    <w:multiLevelType w:val="multilevel"/>
    <w:tmpl w:val="9B8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E391B"/>
    <w:multiLevelType w:val="hybridMultilevel"/>
    <w:tmpl w:val="0DB2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334EA"/>
    <w:multiLevelType w:val="hybridMultilevel"/>
    <w:tmpl w:val="CF78ACD2"/>
    <w:lvl w:ilvl="0" w:tplc="D2300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35372"/>
    <w:multiLevelType w:val="hybridMultilevel"/>
    <w:tmpl w:val="19C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06E87"/>
    <w:multiLevelType w:val="hybridMultilevel"/>
    <w:tmpl w:val="0C50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87FE3"/>
    <w:multiLevelType w:val="hybridMultilevel"/>
    <w:tmpl w:val="25082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9A021B"/>
    <w:multiLevelType w:val="hybridMultilevel"/>
    <w:tmpl w:val="5D8C5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2F424D"/>
    <w:multiLevelType w:val="hybridMultilevel"/>
    <w:tmpl w:val="A9546F52"/>
    <w:lvl w:ilvl="0" w:tplc="D5663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87954"/>
    <w:multiLevelType w:val="hybridMultilevel"/>
    <w:tmpl w:val="F89A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0"/>
  </w:num>
  <w:num w:numId="4">
    <w:abstractNumId w:val="16"/>
  </w:num>
  <w:num w:numId="5">
    <w:abstractNumId w:val="21"/>
  </w:num>
  <w:num w:numId="6">
    <w:abstractNumId w:val="9"/>
  </w:num>
  <w:num w:numId="7">
    <w:abstractNumId w:val="1"/>
  </w:num>
  <w:num w:numId="8">
    <w:abstractNumId w:val="8"/>
  </w:num>
  <w:num w:numId="9">
    <w:abstractNumId w:val="4"/>
  </w:num>
  <w:num w:numId="10">
    <w:abstractNumId w:val="18"/>
  </w:num>
  <w:num w:numId="11">
    <w:abstractNumId w:val="6"/>
  </w:num>
  <w:num w:numId="12">
    <w:abstractNumId w:val="15"/>
  </w:num>
  <w:num w:numId="13">
    <w:abstractNumId w:val="2"/>
  </w:num>
  <w:num w:numId="14">
    <w:abstractNumId w:val="7"/>
  </w:num>
  <w:num w:numId="15">
    <w:abstractNumId w:val="12"/>
  </w:num>
  <w:num w:numId="16">
    <w:abstractNumId w:val="5"/>
  </w:num>
  <w:num w:numId="17">
    <w:abstractNumId w:val="13"/>
  </w:num>
  <w:num w:numId="18">
    <w:abstractNumId w:val="11"/>
  </w:num>
  <w:num w:numId="19">
    <w:abstractNumId w:val="22"/>
  </w:num>
  <w:num w:numId="20">
    <w:abstractNumId w:val="17"/>
  </w:num>
  <w:num w:numId="21">
    <w:abstractNumId w:val="14"/>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BC"/>
    <w:rsid w:val="00010888"/>
    <w:rsid w:val="00010F12"/>
    <w:rsid w:val="00012B38"/>
    <w:rsid w:val="00030FA0"/>
    <w:rsid w:val="00034CAC"/>
    <w:rsid w:val="000356BD"/>
    <w:rsid w:val="00037914"/>
    <w:rsid w:val="0004236F"/>
    <w:rsid w:val="00046A7C"/>
    <w:rsid w:val="00050C3F"/>
    <w:rsid w:val="000648C2"/>
    <w:rsid w:val="000660F2"/>
    <w:rsid w:val="000712F0"/>
    <w:rsid w:val="00071826"/>
    <w:rsid w:val="0007350E"/>
    <w:rsid w:val="00081275"/>
    <w:rsid w:val="000844FF"/>
    <w:rsid w:val="00086F0E"/>
    <w:rsid w:val="000876C9"/>
    <w:rsid w:val="00087F76"/>
    <w:rsid w:val="00091469"/>
    <w:rsid w:val="000964B2"/>
    <w:rsid w:val="00097BA3"/>
    <w:rsid w:val="000A6EA2"/>
    <w:rsid w:val="000C032E"/>
    <w:rsid w:val="000C3A22"/>
    <w:rsid w:val="000C6C40"/>
    <w:rsid w:val="000D5E91"/>
    <w:rsid w:val="000D7C23"/>
    <w:rsid w:val="000F7198"/>
    <w:rsid w:val="000F7D1D"/>
    <w:rsid w:val="001034A6"/>
    <w:rsid w:val="00132319"/>
    <w:rsid w:val="001420FC"/>
    <w:rsid w:val="00147C17"/>
    <w:rsid w:val="00152262"/>
    <w:rsid w:val="0015497E"/>
    <w:rsid w:val="00154A21"/>
    <w:rsid w:val="001551E9"/>
    <w:rsid w:val="00156219"/>
    <w:rsid w:val="001579DC"/>
    <w:rsid w:val="0016704F"/>
    <w:rsid w:val="00173072"/>
    <w:rsid w:val="0017711B"/>
    <w:rsid w:val="001817C4"/>
    <w:rsid w:val="001840E6"/>
    <w:rsid w:val="001934F0"/>
    <w:rsid w:val="00196131"/>
    <w:rsid w:val="00197BC1"/>
    <w:rsid w:val="001A1585"/>
    <w:rsid w:val="001B39EA"/>
    <w:rsid w:val="001B663B"/>
    <w:rsid w:val="001C1539"/>
    <w:rsid w:val="001C3839"/>
    <w:rsid w:val="001C38F7"/>
    <w:rsid w:val="001C5094"/>
    <w:rsid w:val="001D0459"/>
    <w:rsid w:val="001E476E"/>
    <w:rsid w:val="001E6507"/>
    <w:rsid w:val="001F72AC"/>
    <w:rsid w:val="001F733D"/>
    <w:rsid w:val="001F7FB3"/>
    <w:rsid w:val="0020200D"/>
    <w:rsid w:val="00205FCF"/>
    <w:rsid w:val="0021385F"/>
    <w:rsid w:val="00213FC2"/>
    <w:rsid w:val="00220985"/>
    <w:rsid w:val="0022639F"/>
    <w:rsid w:val="00226A91"/>
    <w:rsid w:val="00232172"/>
    <w:rsid w:val="0023344D"/>
    <w:rsid w:val="0023620A"/>
    <w:rsid w:val="00244E66"/>
    <w:rsid w:val="00244E9C"/>
    <w:rsid w:val="002461D3"/>
    <w:rsid w:val="00260382"/>
    <w:rsid w:val="00262124"/>
    <w:rsid w:val="00263034"/>
    <w:rsid w:val="002760B2"/>
    <w:rsid w:val="00280DD5"/>
    <w:rsid w:val="00295F3E"/>
    <w:rsid w:val="00297018"/>
    <w:rsid w:val="002A0306"/>
    <w:rsid w:val="002A5C70"/>
    <w:rsid w:val="002B0CA3"/>
    <w:rsid w:val="002B2F94"/>
    <w:rsid w:val="002B3CED"/>
    <w:rsid w:val="002B485E"/>
    <w:rsid w:val="002B53BE"/>
    <w:rsid w:val="002B63F4"/>
    <w:rsid w:val="002C460A"/>
    <w:rsid w:val="002C5A2C"/>
    <w:rsid w:val="002C69C5"/>
    <w:rsid w:val="002D3C45"/>
    <w:rsid w:val="002D5325"/>
    <w:rsid w:val="002D587A"/>
    <w:rsid w:val="002E1E09"/>
    <w:rsid w:val="002F3236"/>
    <w:rsid w:val="002F6B11"/>
    <w:rsid w:val="00300C7C"/>
    <w:rsid w:val="00306CEF"/>
    <w:rsid w:val="0031519A"/>
    <w:rsid w:val="0032298E"/>
    <w:rsid w:val="003247EE"/>
    <w:rsid w:val="00327E44"/>
    <w:rsid w:val="00342DD2"/>
    <w:rsid w:val="00343F1F"/>
    <w:rsid w:val="00353348"/>
    <w:rsid w:val="00362D73"/>
    <w:rsid w:val="00373F90"/>
    <w:rsid w:val="00376B49"/>
    <w:rsid w:val="0037778F"/>
    <w:rsid w:val="00380CF4"/>
    <w:rsid w:val="00381EC8"/>
    <w:rsid w:val="0038445C"/>
    <w:rsid w:val="00384D22"/>
    <w:rsid w:val="00386312"/>
    <w:rsid w:val="00386691"/>
    <w:rsid w:val="00386940"/>
    <w:rsid w:val="003935CF"/>
    <w:rsid w:val="003A1A72"/>
    <w:rsid w:val="003A72D0"/>
    <w:rsid w:val="003A7F2E"/>
    <w:rsid w:val="003B554E"/>
    <w:rsid w:val="003C07EC"/>
    <w:rsid w:val="003C1DB6"/>
    <w:rsid w:val="003C3932"/>
    <w:rsid w:val="003D7938"/>
    <w:rsid w:val="003E0CFB"/>
    <w:rsid w:val="003E3EDA"/>
    <w:rsid w:val="003E5654"/>
    <w:rsid w:val="004002ED"/>
    <w:rsid w:val="004025F4"/>
    <w:rsid w:val="00402F8C"/>
    <w:rsid w:val="00405297"/>
    <w:rsid w:val="00405EDB"/>
    <w:rsid w:val="0040668B"/>
    <w:rsid w:val="004109BC"/>
    <w:rsid w:val="0041283A"/>
    <w:rsid w:val="00414DB3"/>
    <w:rsid w:val="004201E3"/>
    <w:rsid w:val="00423AE3"/>
    <w:rsid w:val="00426D1E"/>
    <w:rsid w:val="00430265"/>
    <w:rsid w:val="00430664"/>
    <w:rsid w:val="00430699"/>
    <w:rsid w:val="004319E4"/>
    <w:rsid w:val="004544B5"/>
    <w:rsid w:val="00454FD7"/>
    <w:rsid w:val="00470434"/>
    <w:rsid w:val="00472E7D"/>
    <w:rsid w:val="004827AE"/>
    <w:rsid w:val="00485460"/>
    <w:rsid w:val="00487915"/>
    <w:rsid w:val="00490464"/>
    <w:rsid w:val="004930D4"/>
    <w:rsid w:val="00494F5A"/>
    <w:rsid w:val="004A06E0"/>
    <w:rsid w:val="004A45D4"/>
    <w:rsid w:val="004B0F31"/>
    <w:rsid w:val="004B385C"/>
    <w:rsid w:val="004B7781"/>
    <w:rsid w:val="004C20D5"/>
    <w:rsid w:val="004C3151"/>
    <w:rsid w:val="004C6694"/>
    <w:rsid w:val="004C7764"/>
    <w:rsid w:val="004D2EA0"/>
    <w:rsid w:val="004D49C4"/>
    <w:rsid w:val="004E111A"/>
    <w:rsid w:val="004E1E44"/>
    <w:rsid w:val="004E67F7"/>
    <w:rsid w:val="00500AAE"/>
    <w:rsid w:val="0050282F"/>
    <w:rsid w:val="0050487E"/>
    <w:rsid w:val="00514389"/>
    <w:rsid w:val="0052543E"/>
    <w:rsid w:val="0053221A"/>
    <w:rsid w:val="00533F8D"/>
    <w:rsid w:val="00535828"/>
    <w:rsid w:val="005519ED"/>
    <w:rsid w:val="0055209B"/>
    <w:rsid w:val="005524F4"/>
    <w:rsid w:val="00554CD2"/>
    <w:rsid w:val="00560D3C"/>
    <w:rsid w:val="00561CD1"/>
    <w:rsid w:val="005637C5"/>
    <w:rsid w:val="005647EA"/>
    <w:rsid w:val="00570502"/>
    <w:rsid w:val="005718F1"/>
    <w:rsid w:val="00573EE8"/>
    <w:rsid w:val="00574390"/>
    <w:rsid w:val="00583866"/>
    <w:rsid w:val="00586FC9"/>
    <w:rsid w:val="0059203A"/>
    <w:rsid w:val="005956D7"/>
    <w:rsid w:val="005A033B"/>
    <w:rsid w:val="005A6390"/>
    <w:rsid w:val="005A7698"/>
    <w:rsid w:val="005C0B71"/>
    <w:rsid w:val="005C2003"/>
    <w:rsid w:val="005C3CB8"/>
    <w:rsid w:val="005D24B7"/>
    <w:rsid w:val="005D2FE3"/>
    <w:rsid w:val="005D50B6"/>
    <w:rsid w:val="005E2E49"/>
    <w:rsid w:val="005F25DF"/>
    <w:rsid w:val="005F63F7"/>
    <w:rsid w:val="00602F99"/>
    <w:rsid w:val="006054D2"/>
    <w:rsid w:val="00605F1A"/>
    <w:rsid w:val="00606BBC"/>
    <w:rsid w:val="0061125F"/>
    <w:rsid w:val="006134D4"/>
    <w:rsid w:val="00617B06"/>
    <w:rsid w:val="006235FF"/>
    <w:rsid w:val="00633345"/>
    <w:rsid w:val="006340AE"/>
    <w:rsid w:val="0063429F"/>
    <w:rsid w:val="006354D8"/>
    <w:rsid w:val="00635C04"/>
    <w:rsid w:val="006378E5"/>
    <w:rsid w:val="006412E7"/>
    <w:rsid w:val="00650918"/>
    <w:rsid w:val="00656A9C"/>
    <w:rsid w:val="006613AB"/>
    <w:rsid w:val="00662893"/>
    <w:rsid w:val="006674B4"/>
    <w:rsid w:val="006711C2"/>
    <w:rsid w:val="00671C0A"/>
    <w:rsid w:val="0067297D"/>
    <w:rsid w:val="00675C84"/>
    <w:rsid w:val="00681ADF"/>
    <w:rsid w:val="00684ADA"/>
    <w:rsid w:val="0069221D"/>
    <w:rsid w:val="0069566A"/>
    <w:rsid w:val="006A054C"/>
    <w:rsid w:val="006A2FBA"/>
    <w:rsid w:val="006A6A73"/>
    <w:rsid w:val="006B0112"/>
    <w:rsid w:val="006B0836"/>
    <w:rsid w:val="006B3AC6"/>
    <w:rsid w:val="006B5DC7"/>
    <w:rsid w:val="006B7E21"/>
    <w:rsid w:val="006C1F78"/>
    <w:rsid w:val="006C4377"/>
    <w:rsid w:val="006C5DD8"/>
    <w:rsid w:val="006D0169"/>
    <w:rsid w:val="006E6604"/>
    <w:rsid w:val="006F1EB5"/>
    <w:rsid w:val="00702698"/>
    <w:rsid w:val="00703607"/>
    <w:rsid w:val="00705CC1"/>
    <w:rsid w:val="00705D87"/>
    <w:rsid w:val="0070748F"/>
    <w:rsid w:val="00710804"/>
    <w:rsid w:val="00710C0C"/>
    <w:rsid w:val="00712C7F"/>
    <w:rsid w:val="007158E0"/>
    <w:rsid w:val="00717919"/>
    <w:rsid w:val="00723954"/>
    <w:rsid w:val="0072441E"/>
    <w:rsid w:val="007255B2"/>
    <w:rsid w:val="00727B20"/>
    <w:rsid w:val="00744785"/>
    <w:rsid w:val="007549D4"/>
    <w:rsid w:val="007559B7"/>
    <w:rsid w:val="007565B6"/>
    <w:rsid w:val="00765C68"/>
    <w:rsid w:val="007748AC"/>
    <w:rsid w:val="00782047"/>
    <w:rsid w:val="0078681D"/>
    <w:rsid w:val="00791D66"/>
    <w:rsid w:val="00792D94"/>
    <w:rsid w:val="00797AA7"/>
    <w:rsid w:val="007A3142"/>
    <w:rsid w:val="007A4E39"/>
    <w:rsid w:val="007A51DD"/>
    <w:rsid w:val="007A724F"/>
    <w:rsid w:val="007B6123"/>
    <w:rsid w:val="007B7531"/>
    <w:rsid w:val="007C01E2"/>
    <w:rsid w:val="007C1914"/>
    <w:rsid w:val="007C40C5"/>
    <w:rsid w:val="007D56A6"/>
    <w:rsid w:val="007D64D1"/>
    <w:rsid w:val="007E1156"/>
    <w:rsid w:val="007E2EAE"/>
    <w:rsid w:val="007E631A"/>
    <w:rsid w:val="007F5CB9"/>
    <w:rsid w:val="00803935"/>
    <w:rsid w:val="00804A8E"/>
    <w:rsid w:val="00812A29"/>
    <w:rsid w:val="00815205"/>
    <w:rsid w:val="00822AEC"/>
    <w:rsid w:val="00824D78"/>
    <w:rsid w:val="008326BB"/>
    <w:rsid w:val="00835C89"/>
    <w:rsid w:val="00836AE6"/>
    <w:rsid w:val="00841830"/>
    <w:rsid w:val="008438CD"/>
    <w:rsid w:val="00846772"/>
    <w:rsid w:val="00846EB4"/>
    <w:rsid w:val="00853D94"/>
    <w:rsid w:val="00862A75"/>
    <w:rsid w:val="00864479"/>
    <w:rsid w:val="008659DB"/>
    <w:rsid w:val="008703BC"/>
    <w:rsid w:val="0087240D"/>
    <w:rsid w:val="0087330A"/>
    <w:rsid w:val="00882A99"/>
    <w:rsid w:val="00890B4E"/>
    <w:rsid w:val="00895CE6"/>
    <w:rsid w:val="008A1911"/>
    <w:rsid w:val="008B4323"/>
    <w:rsid w:val="008B4DE3"/>
    <w:rsid w:val="008C2CAD"/>
    <w:rsid w:val="008C44DB"/>
    <w:rsid w:val="008D68E7"/>
    <w:rsid w:val="008E4D00"/>
    <w:rsid w:val="008E5185"/>
    <w:rsid w:val="008E51E9"/>
    <w:rsid w:val="008E5879"/>
    <w:rsid w:val="008E6DF4"/>
    <w:rsid w:val="008F0751"/>
    <w:rsid w:val="008F0C8A"/>
    <w:rsid w:val="008F277A"/>
    <w:rsid w:val="008F3671"/>
    <w:rsid w:val="008F5152"/>
    <w:rsid w:val="00902239"/>
    <w:rsid w:val="009044E0"/>
    <w:rsid w:val="0090458A"/>
    <w:rsid w:val="0091045F"/>
    <w:rsid w:val="00923EC1"/>
    <w:rsid w:val="00927E22"/>
    <w:rsid w:val="00936336"/>
    <w:rsid w:val="00936B90"/>
    <w:rsid w:val="00937883"/>
    <w:rsid w:val="00942716"/>
    <w:rsid w:val="00944261"/>
    <w:rsid w:val="009442E8"/>
    <w:rsid w:val="00945592"/>
    <w:rsid w:val="00946719"/>
    <w:rsid w:val="00953ADC"/>
    <w:rsid w:val="00957CD0"/>
    <w:rsid w:val="00963BEC"/>
    <w:rsid w:val="00963E0C"/>
    <w:rsid w:val="009656C9"/>
    <w:rsid w:val="00967832"/>
    <w:rsid w:val="009715F0"/>
    <w:rsid w:val="00972B82"/>
    <w:rsid w:val="00973426"/>
    <w:rsid w:val="00976484"/>
    <w:rsid w:val="00981605"/>
    <w:rsid w:val="00985233"/>
    <w:rsid w:val="00990196"/>
    <w:rsid w:val="00991965"/>
    <w:rsid w:val="00992428"/>
    <w:rsid w:val="009A4CB0"/>
    <w:rsid w:val="009A7A0C"/>
    <w:rsid w:val="009B166F"/>
    <w:rsid w:val="009C79AD"/>
    <w:rsid w:val="009D0D58"/>
    <w:rsid w:val="009D3FA9"/>
    <w:rsid w:val="009D79B2"/>
    <w:rsid w:val="009F3E86"/>
    <w:rsid w:val="00A023C1"/>
    <w:rsid w:val="00A16FC3"/>
    <w:rsid w:val="00A213BD"/>
    <w:rsid w:val="00A236D8"/>
    <w:rsid w:val="00A26D43"/>
    <w:rsid w:val="00A3721B"/>
    <w:rsid w:val="00A379B8"/>
    <w:rsid w:val="00A42469"/>
    <w:rsid w:val="00A4337E"/>
    <w:rsid w:val="00A43F7A"/>
    <w:rsid w:val="00A518A8"/>
    <w:rsid w:val="00A51FE2"/>
    <w:rsid w:val="00A54D90"/>
    <w:rsid w:val="00A550AB"/>
    <w:rsid w:val="00A55758"/>
    <w:rsid w:val="00A650F2"/>
    <w:rsid w:val="00A66CA6"/>
    <w:rsid w:val="00A70415"/>
    <w:rsid w:val="00A704C1"/>
    <w:rsid w:val="00A7133E"/>
    <w:rsid w:val="00A7306E"/>
    <w:rsid w:val="00A8210C"/>
    <w:rsid w:val="00A825F1"/>
    <w:rsid w:val="00A831CB"/>
    <w:rsid w:val="00A856A7"/>
    <w:rsid w:val="00A9235A"/>
    <w:rsid w:val="00A93BAA"/>
    <w:rsid w:val="00A94086"/>
    <w:rsid w:val="00A945B4"/>
    <w:rsid w:val="00A965A8"/>
    <w:rsid w:val="00AB30FC"/>
    <w:rsid w:val="00AB53E1"/>
    <w:rsid w:val="00AB7658"/>
    <w:rsid w:val="00AC4AA8"/>
    <w:rsid w:val="00AD2386"/>
    <w:rsid w:val="00AE03EE"/>
    <w:rsid w:val="00AE5015"/>
    <w:rsid w:val="00AE53C7"/>
    <w:rsid w:val="00AF12AE"/>
    <w:rsid w:val="00AF5215"/>
    <w:rsid w:val="00AF7088"/>
    <w:rsid w:val="00AF7DA7"/>
    <w:rsid w:val="00B0130D"/>
    <w:rsid w:val="00B064F7"/>
    <w:rsid w:val="00B10F1D"/>
    <w:rsid w:val="00B1233A"/>
    <w:rsid w:val="00B146B7"/>
    <w:rsid w:val="00B149BC"/>
    <w:rsid w:val="00B21A50"/>
    <w:rsid w:val="00B22482"/>
    <w:rsid w:val="00B23889"/>
    <w:rsid w:val="00B30A22"/>
    <w:rsid w:val="00B32E29"/>
    <w:rsid w:val="00B35E43"/>
    <w:rsid w:val="00B44379"/>
    <w:rsid w:val="00B46D60"/>
    <w:rsid w:val="00B46E1C"/>
    <w:rsid w:val="00B47852"/>
    <w:rsid w:val="00B511D5"/>
    <w:rsid w:val="00B538AA"/>
    <w:rsid w:val="00B5790E"/>
    <w:rsid w:val="00B6349E"/>
    <w:rsid w:val="00B64CC6"/>
    <w:rsid w:val="00B6647B"/>
    <w:rsid w:val="00B75D44"/>
    <w:rsid w:val="00B77925"/>
    <w:rsid w:val="00B80072"/>
    <w:rsid w:val="00B838C0"/>
    <w:rsid w:val="00B90ECB"/>
    <w:rsid w:val="00B92A8B"/>
    <w:rsid w:val="00B94F0B"/>
    <w:rsid w:val="00B95385"/>
    <w:rsid w:val="00B964A2"/>
    <w:rsid w:val="00BA2DA2"/>
    <w:rsid w:val="00BA6EB0"/>
    <w:rsid w:val="00BB0DFB"/>
    <w:rsid w:val="00BB221A"/>
    <w:rsid w:val="00BB2C33"/>
    <w:rsid w:val="00BB7134"/>
    <w:rsid w:val="00BC15D1"/>
    <w:rsid w:val="00BC54C3"/>
    <w:rsid w:val="00BC5AE7"/>
    <w:rsid w:val="00BD1A84"/>
    <w:rsid w:val="00BD3123"/>
    <w:rsid w:val="00BD6838"/>
    <w:rsid w:val="00BE37B3"/>
    <w:rsid w:val="00C03B8E"/>
    <w:rsid w:val="00C04693"/>
    <w:rsid w:val="00C0661E"/>
    <w:rsid w:val="00C11A6F"/>
    <w:rsid w:val="00C14EBA"/>
    <w:rsid w:val="00C158D7"/>
    <w:rsid w:val="00C15AFF"/>
    <w:rsid w:val="00C22B0B"/>
    <w:rsid w:val="00C30096"/>
    <w:rsid w:val="00C30932"/>
    <w:rsid w:val="00C3168B"/>
    <w:rsid w:val="00C375B1"/>
    <w:rsid w:val="00C40670"/>
    <w:rsid w:val="00C416B1"/>
    <w:rsid w:val="00C41DBE"/>
    <w:rsid w:val="00C4501F"/>
    <w:rsid w:val="00C506A3"/>
    <w:rsid w:val="00C541BC"/>
    <w:rsid w:val="00C54647"/>
    <w:rsid w:val="00C56DA4"/>
    <w:rsid w:val="00C60758"/>
    <w:rsid w:val="00C622AF"/>
    <w:rsid w:val="00C65E2A"/>
    <w:rsid w:val="00C7050A"/>
    <w:rsid w:val="00C744CC"/>
    <w:rsid w:val="00C7535A"/>
    <w:rsid w:val="00C7691B"/>
    <w:rsid w:val="00C771D9"/>
    <w:rsid w:val="00C801FB"/>
    <w:rsid w:val="00C80AED"/>
    <w:rsid w:val="00C81764"/>
    <w:rsid w:val="00C82CFF"/>
    <w:rsid w:val="00C87F20"/>
    <w:rsid w:val="00C90DAE"/>
    <w:rsid w:val="00C93616"/>
    <w:rsid w:val="00CA5CAC"/>
    <w:rsid w:val="00CB0035"/>
    <w:rsid w:val="00CB0441"/>
    <w:rsid w:val="00CB15FD"/>
    <w:rsid w:val="00CB3F63"/>
    <w:rsid w:val="00CC3C89"/>
    <w:rsid w:val="00CC4D04"/>
    <w:rsid w:val="00CC6679"/>
    <w:rsid w:val="00CD5AAD"/>
    <w:rsid w:val="00CD6A0F"/>
    <w:rsid w:val="00CF03B9"/>
    <w:rsid w:val="00CF0BFA"/>
    <w:rsid w:val="00CF10CF"/>
    <w:rsid w:val="00CF1B2C"/>
    <w:rsid w:val="00CF2541"/>
    <w:rsid w:val="00CF3094"/>
    <w:rsid w:val="00CF5F1E"/>
    <w:rsid w:val="00CF6C8B"/>
    <w:rsid w:val="00CF71CC"/>
    <w:rsid w:val="00CF79E9"/>
    <w:rsid w:val="00D03315"/>
    <w:rsid w:val="00D04375"/>
    <w:rsid w:val="00D05E27"/>
    <w:rsid w:val="00D07A71"/>
    <w:rsid w:val="00D127E8"/>
    <w:rsid w:val="00D12EDA"/>
    <w:rsid w:val="00D1564C"/>
    <w:rsid w:val="00D15C41"/>
    <w:rsid w:val="00D172E9"/>
    <w:rsid w:val="00D23563"/>
    <w:rsid w:val="00D2385B"/>
    <w:rsid w:val="00D243B5"/>
    <w:rsid w:val="00D24F77"/>
    <w:rsid w:val="00D27726"/>
    <w:rsid w:val="00D332D5"/>
    <w:rsid w:val="00D43764"/>
    <w:rsid w:val="00D44272"/>
    <w:rsid w:val="00D54A1D"/>
    <w:rsid w:val="00D56164"/>
    <w:rsid w:val="00D61D54"/>
    <w:rsid w:val="00D6391E"/>
    <w:rsid w:val="00D65A5C"/>
    <w:rsid w:val="00D67078"/>
    <w:rsid w:val="00D67B75"/>
    <w:rsid w:val="00D86E85"/>
    <w:rsid w:val="00D902DD"/>
    <w:rsid w:val="00D923CB"/>
    <w:rsid w:val="00D92DF6"/>
    <w:rsid w:val="00DA096E"/>
    <w:rsid w:val="00DB13EF"/>
    <w:rsid w:val="00DB6EE8"/>
    <w:rsid w:val="00DC2603"/>
    <w:rsid w:val="00DC39B3"/>
    <w:rsid w:val="00DD156C"/>
    <w:rsid w:val="00DD4844"/>
    <w:rsid w:val="00DD4EA9"/>
    <w:rsid w:val="00DE27CC"/>
    <w:rsid w:val="00DE5569"/>
    <w:rsid w:val="00DF5F06"/>
    <w:rsid w:val="00DF5F3B"/>
    <w:rsid w:val="00DF686C"/>
    <w:rsid w:val="00DF71A4"/>
    <w:rsid w:val="00E02051"/>
    <w:rsid w:val="00E0279D"/>
    <w:rsid w:val="00E02F9C"/>
    <w:rsid w:val="00E11803"/>
    <w:rsid w:val="00E13543"/>
    <w:rsid w:val="00E13F35"/>
    <w:rsid w:val="00E15314"/>
    <w:rsid w:val="00E24115"/>
    <w:rsid w:val="00E26428"/>
    <w:rsid w:val="00E27CB5"/>
    <w:rsid w:val="00E31723"/>
    <w:rsid w:val="00E332F7"/>
    <w:rsid w:val="00E34450"/>
    <w:rsid w:val="00E35828"/>
    <w:rsid w:val="00E36DD6"/>
    <w:rsid w:val="00E41BCA"/>
    <w:rsid w:val="00E546D4"/>
    <w:rsid w:val="00E71747"/>
    <w:rsid w:val="00E72193"/>
    <w:rsid w:val="00E7434B"/>
    <w:rsid w:val="00E74DAF"/>
    <w:rsid w:val="00E81F84"/>
    <w:rsid w:val="00E8292A"/>
    <w:rsid w:val="00E85864"/>
    <w:rsid w:val="00E85FC1"/>
    <w:rsid w:val="00E95840"/>
    <w:rsid w:val="00E97DCE"/>
    <w:rsid w:val="00E97F2B"/>
    <w:rsid w:val="00E97FDC"/>
    <w:rsid w:val="00EA043D"/>
    <w:rsid w:val="00EA2690"/>
    <w:rsid w:val="00EA6193"/>
    <w:rsid w:val="00EB3CE4"/>
    <w:rsid w:val="00EB48F3"/>
    <w:rsid w:val="00EB4DED"/>
    <w:rsid w:val="00EC31FD"/>
    <w:rsid w:val="00EC40E6"/>
    <w:rsid w:val="00EC432B"/>
    <w:rsid w:val="00ED0843"/>
    <w:rsid w:val="00EE0AB4"/>
    <w:rsid w:val="00EE118C"/>
    <w:rsid w:val="00EF1969"/>
    <w:rsid w:val="00EF1AF3"/>
    <w:rsid w:val="00EF2D55"/>
    <w:rsid w:val="00EF2DC2"/>
    <w:rsid w:val="00F01857"/>
    <w:rsid w:val="00F1625B"/>
    <w:rsid w:val="00F24F5F"/>
    <w:rsid w:val="00F259E8"/>
    <w:rsid w:val="00F25BAA"/>
    <w:rsid w:val="00F2642B"/>
    <w:rsid w:val="00F31CCC"/>
    <w:rsid w:val="00F32A34"/>
    <w:rsid w:val="00F36907"/>
    <w:rsid w:val="00F42192"/>
    <w:rsid w:val="00F43BDE"/>
    <w:rsid w:val="00F549FB"/>
    <w:rsid w:val="00F5681E"/>
    <w:rsid w:val="00F6619A"/>
    <w:rsid w:val="00F66648"/>
    <w:rsid w:val="00F77E42"/>
    <w:rsid w:val="00F80D98"/>
    <w:rsid w:val="00F84527"/>
    <w:rsid w:val="00F96EB5"/>
    <w:rsid w:val="00FA05BE"/>
    <w:rsid w:val="00FA0BC1"/>
    <w:rsid w:val="00FA5444"/>
    <w:rsid w:val="00FB2C97"/>
    <w:rsid w:val="00FB4488"/>
    <w:rsid w:val="00FB4D82"/>
    <w:rsid w:val="00FC3CCB"/>
    <w:rsid w:val="00FC61E3"/>
    <w:rsid w:val="00FD5447"/>
    <w:rsid w:val="00FD5F26"/>
    <w:rsid w:val="00FD66B0"/>
    <w:rsid w:val="00FE2EEA"/>
    <w:rsid w:val="00FE67A0"/>
    <w:rsid w:val="00FF375F"/>
    <w:rsid w:val="00FF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1096"/>
  <w15:docId w15:val="{74F2A59F-0511-4A65-9614-956126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BC"/>
  </w:style>
  <w:style w:type="paragraph" w:styleId="Footer">
    <w:name w:val="footer"/>
    <w:basedOn w:val="Normal"/>
    <w:link w:val="FooterChar"/>
    <w:uiPriority w:val="99"/>
    <w:unhideWhenUsed/>
    <w:rsid w:val="00B14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BC"/>
  </w:style>
  <w:style w:type="paragraph" w:styleId="BalloonText">
    <w:name w:val="Balloon Text"/>
    <w:basedOn w:val="Normal"/>
    <w:link w:val="BalloonTextChar"/>
    <w:uiPriority w:val="99"/>
    <w:semiHidden/>
    <w:unhideWhenUsed/>
    <w:rsid w:val="00B14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BC"/>
    <w:rPr>
      <w:rFonts w:ascii="Tahoma" w:hAnsi="Tahoma" w:cs="Tahoma"/>
      <w:sz w:val="16"/>
      <w:szCs w:val="16"/>
    </w:rPr>
  </w:style>
  <w:style w:type="paragraph" w:styleId="ListParagraph">
    <w:name w:val="List Paragraph"/>
    <w:basedOn w:val="Normal"/>
    <w:uiPriority w:val="34"/>
    <w:qFormat/>
    <w:rsid w:val="00B149BC"/>
    <w:pPr>
      <w:ind w:left="720"/>
      <w:contextualSpacing/>
    </w:pPr>
  </w:style>
  <w:style w:type="table" w:styleId="TableGrid">
    <w:name w:val="Table Grid"/>
    <w:basedOn w:val="TableNormal"/>
    <w:uiPriority w:val="59"/>
    <w:rsid w:val="00BD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CA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10804"/>
    <w:rPr>
      <w:color w:val="0000FF" w:themeColor="hyperlink"/>
      <w:u w:val="single"/>
    </w:rPr>
  </w:style>
  <w:style w:type="character" w:styleId="FollowedHyperlink">
    <w:name w:val="FollowedHyperlink"/>
    <w:basedOn w:val="DefaultParagraphFont"/>
    <w:uiPriority w:val="99"/>
    <w:semiHidden/>
    <w:unhideWhenUsed/>
    <w:rsid w:val="004C3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244">
      <w:bodyDiv w:val="1"/>
      <w:marLeft w:val="0"/>
      <w:marRight w:val="0"/>
      <w:marTop w:val="0"/>
      <w:marBottom w:val="0"/>
      <w:divBdr>
        <w:top w:val="none" w:sz="0" w:space="0" w:color="auto"/>
        <w:left w:val="none" w:sz="0" w:space="0" w:color="auto"/>
        <w:bottom w:val="none" w:sz="0" w:space="0" w:color="auto"/>
        <w:right w:val="none" w:sz="0" w:space="0" w:color="auto"/>
      </w:divBdr>
    </w:div>
    <w:div w:id="17981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nsley.gov.uk/services/information-and-privacy/your-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barnsley.gov.uk/services/information-and-privacy/your-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barnsle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requests@barnsley.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outingRuleDescription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11929F7ED8D40B32B65784D182ED3" ma:contentTypeVersion="19" ma:contentTypeDescription="Create a new document." ma:contentTypeScope="" ma:versionID="6cea07694b5f95e7beddc1ee9f47bae4">
  <xsd:schema xmlns:xsd="http://www.w3.org/2001/XMLSchema" xmlns:xs="http://www.w3.org/2001/XMLSchema" xmlns:p="http://schemas.microsoft.com/office/2006/metadata/properties" xmlns:ns1="http://schemas.microsoft.com/sharepoint/v3" xmlns:ns2="ab214020-7a82-4732-9341-bc32dc89e3de" targetNamespace="http://schemas.microsoft.com/office/2006/metadata/properties" ma:root="true" ma:fieldsID="a219bde56466f707d0bfe692ec9610e3" ns1:_="" ns2:_="">
    <xsd:import namespace="http://schemas.microsoft.com/sharepoint/v3"/>
    <xsd:import namespace="ab214020-7a82-4732-9341-bc32dc89e3d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RoutingRuleDescription" ma:index="15"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14020-7a82-4732-9341-bc32dc89e3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9C83-EE0C-4B92-B353-B843C701E294}">
  <ds:schemaRefs>
    <ds:schemaRef ds:uri="http://schemas.microsoft.com/sharepoint/v3/contenttype/forms"/>
  </ds:schemaRefs>
</ds:datastoreItem>
</file>

<file path=customXml/itemProps2.xml><?xml version="1.0" encoding="utf-8"?>
<ds:datastoreItem xmlns:ds="http://schemas.openxmlformats.org/officeDocument/2006/customXml" ds:itemID="{BA81C01C-DA2B-492D-B9B9-8176336B23B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432FA87-FA16-42AC-9C36-6E1C76E8F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214020-7a82-4732-9341-bc32dc89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CB024-B360-4045-875A-ED2A826D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Service Specific Privacy Notice</dc:title>
  <dc:subject/>
  <dc:creator>Barnsley MBC</dc:creator>
  <cp:keywords/>
  <dc:description/>
  <cp:lastModifiedBy>Merrington , Jane (DIGITAL DEVELOPMENT LEAD)</cp:lastModifiedBy>
  <cp:revision>26</cp:revision>
  <cp:lastPrinted>2015-09-29T09:05:00Z</cp:lastPrinted>
  <dcterms:created xsi:type="dcterms:W3CDTF">2022-05-18T08:06:00Z</dcterms:created>
  <dcterms:modified xsi:type="dcterms:W3CDTF">2022-05-18T12:11:00Z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0x010100DEA11929F7ED8D40B32B65784D182ED3</vt:lpwstr>
  </property>
  <property fmtid="{D5CDD505-2E9C-101B-9397-08002B2CF9AE}" pid="3" name="_dlc_DocIdItemGuid">
    <vt:lpwstr>0b8871ca-7395-4a79-a668-76671e944c1d</vt:lpwstr>
  </property>
</Properties>
</file>