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690BE" w14:textId="77777777" w:rsidR="004901D3" w:rsidRPr="005C714F" w:rsidRDefault="004901D3" w:rsidP="00BE2375">
      <w:pPr>
        <w:jc w:val="center"/>
        <w:rPr>
          <w:b/>
          <w:sz w:val="21"/>
          <w:szCs w:val="21"/>
          <w:u w:val="single"/>
        </w:rPr>
      </w:pPr>
      <w:r w:rsidRPr="005C714F">
        <w:rPr>
          <w:b/>
          <w:sz w:val="21"/>
          <w:szCs w:val="21"/>
          <w:u w:val="single"/>
        </w:rPr>
        <w:t>BARNSLEY METROPOLITAN BOROUGH COUNCIL</w:t>
      </w:r>
    </w:p>
    <w:p w14:paraId="50BBC3C1" w14:textId="77777777" w:rsidR="00BE2375" w:rsidRPr="005C714F" w:rsidRDefault="00BE2375" w:rsidP="00BE2375">
      <w:pPr>
        <w:shd w:val="clear" w:color="auto" w:fill="FFFFFF"/>
        <w:overflowPunct/>
        <w:autoSpaceDE/>
        <w:autoSpaceDN/>
        <w:adjustRightInd/>
        <w:spacing w:after="150" w:line="288" w:lineRule="atLeast"/>
        <w:textAlignment w:val="auto"/>
        <w:outlineLvl w:val="2"/>
        <w:rPr>
          <w:b/>
          <w:sz w:val="21"/>
          <w:szCs w:val="21"/>
          <w:u w:val="single"/>
        </w:rPr>
      </w:pPr>
    </w:p>
    <w:p w14:paraId="4E51B12F" w14:textId="77777777" w:rsidR="00BE2375" w:rsidRPr="00BE2375" w:rsidRDefault="00BE2375" w:rsidP="005C714F">
      <w:pPr>
        <w:shd w:val="clear" w:color="auto" w:fill="FFFFFF"/>
        <w:overflowPunct/>
        <w:autoSpaceDE/>
        <w:autoSpaceDN/>
        <w:adjustRightInd/>
        <w:spacing w:after="150" w:line="288" w:lineRule="atLeast"/>
        <w:jc w:val="center"/>
        <w:textAlignment w:val="auto"/>
        <w:outlineLvl w:val="2"/>
        <w:rPr>
          <w:b/>
          <w:bCs/>
          <w:sz w:val="25"/>
          <w:szCs w:val="25"/>
          <w:lang w:val="en" w:eastAsia="en-GB"/>
        </w:rPr>
      </w:pPr>
      <w:r w:rsidRPr="005C714F">
        <w:rPr>
          <w:b/>
          <w:sz w:val="25"/>
          <w:szCs w:val="25"/>
          <w:u w:val="single"/>
        </w:rPr>
        <w:t xml:space="preserve">AUDIT OF ACCOUNTS - </w:t>
      </w:r>
      <w:r w:rsidRPr="005C714F">
        <w:rPr>
          <w:b/>
          <w:bCs/>
          <w:sz w:val="25"/>
          <w:szCs w:val="25"/>
          <w:u w:val="single"/>
          <w:lang w:val="en" w:eastAsia="en-GB"/>
        </w:rPr>
        <w:t xml:space="preserve">Notice </w:t>
      </w:r>
      <w:r w:rsidR="00DD3717" w:rsidRPr="005C714F">
        <w:rPr>
          <w:b/>
          <w:bCs/>
          <w:sz w:val="25"/>
          <w:szCs w:val="25"/>
          <w:u w:val="single"/>
          <w:lang w:val="en" w:eastAsia="en-GB"/>
        </w:rPr>
        <w:t>of</w:t>
      </w:r>
      <w:r w:rsidRPr="005C714F">
        <w:rPr>
          <w:b/>
          <w:bCs/>
          <w:sz w:val="25"/>
          <w:szCs w:val="25"/>
          <w:u w:val="single"/>
          <w:lang w:val="en" w:eastAsia="en-GB"/>
        </w:rPr>
        <w:t xml:space="preserve"> Public Inspection for Year Ended 3</w:t>
      </w:r>
      <w:r w:rsidR="0010688A" w:rsidRPr="005C714F">
        <w:rPr>
          <w:b/>
          <w:bCs/>
          <w:sz w:val="25"/>
          <w:szCs w:val="25"/>
          <w:u w:val="single"/>
          <w:lang w:val="en" w:eastAsia="en-GB"/>
        </w:rPr>
        <w:t>1</w:t>
      </w:r>
      <w:r w:rsidR="0010688A" w:rsidRPr="005C714F">
        <w:rPr>
          <w:b/>
          <w:bCs/>
          <w:sz w:val="25"/>
          <w:szCs w:val="25"/>
          <w:u w:val="single"/>
          <w:vertAlign w:val="superscript"/>
          <w:lang w:val="en" w:eastAsia="en-GB"/>
        </w:rPr>
        <w:t>st</w:t>
      </w:r>
      <w:r w:rsidRPr="005C714F">
        <w:rPr>
          <w:b/>
          <w:bCs/>
          <w:sz w:val="25"/>
          <w:szCs w:val="25"/>
          <w:u w:val="single"/>
          <w:lang w:val="en" w:eastAsia="en-GB"/>
        </w:rPr>
        <w:t xml:space="preserve"> March 20</w:t>
      </w:r>
      <w:r w:rsidR="0095277E">
        <w:rPr>
          <w:b/>
          <w:bCs/>
          <w:sz w:val="25"/>
          <w:szCs w:val="25"/>
          <w:u w:val="single"/>
          <w:lang w:val="en" w:eastAsia="en-GB"/>
        </w:rPr>
        <w:t>2</w:t>
      </w:r>
      <w:r w:rsidR="00556216">
        <w:rPr>
          <w:b/>
          <w:bCs/>
          <w:sz w:val="25"/>
          <w:szCs w:val="25"/>
          <w:u w:val="single"/>
          <w:lang w:val="en" w:eastAsia="en-GB"/>
        </w:rPr>
        <w:t>4</w:t>
      </w:r>
    </w:p>
    <w:p w14:paraId="2F072B65" w14:textId="77777777" w:rsidR="00BE2375" w:rsidRPr="00BE2375" w:rsidRDefault="00BE2375" w:rsidP="005C714F">
      <w:pPr>
        <w:shd w:val="clear" w:color="auto" w:fill="FFFFFF"/>
        <w:overflowPunct/>
        <w:autoSpaceDE/>
        <w:autoSpaceDN/>
        <w:adjustRightInd/>
        <w:spacing w:after="150" w:line="288" w:lineRule="atLeast"/>
        <w:jc w:val="center"/>
        <w:textAlignment w:val="auto"/>
        <w:outlineLvl w:val="3"/>
        <w:rPr>
          <w:b/>
          <w:bCs/>
          <w:sz w:val="25"/>
          <w:szCs w:val="25"/>
          <w:lang w:val="en" w:eastAsia="en-GB"/>
        </w:rPr>
      </w:pPr>
      <w:r w:rsidRPr="00BE2375">
        <w:rPr>
          <w:b/>
          <w:bCs/>
          <w:sz w:val="25"/>
          <w:szCs w:val="25"/>
          <w:lang w:val="en" w:eastAsia="en-GB"/>
        </w:rPr>
        <w:t>Accounts and Audit (England) Regulations 2015, Regulations 14 and 15</w:t>
      </w:r>
    </w:p>
    <w:p w14:paraId="41189AEE" w14:textId="77777777" w:rsidR="00DD3717" w:rsidRDefault="00BE2375" w:rsidP="00DD3717">
      <w:pPr>
        <w:shd w:val="clear" w:color="auto" w:fill="FFFFFF"/>
        <w:overflowPunct/>
        <w:autoSpaceDE/>
        <w:autoSpaceDN/>
        <w:adjustRightInd/>
        <w:spacing w:after="150" w:line="288" w:lineRule="atLeast"/>
        <w:jc w:val="center"/>
        <w:textAlignment w:val="auto"/>
        <w:outlineLvl w:val="3"/>
        <w:rPr>
          <w:b/>
          <w:bCs/>
          <w:sz w:val="25"/>
          <w:szCs w:val="25"/>
          <w:lang w:val="en" w:eastAsia="en-GB"/>
        </w:rPr>
      </w:pPr>
      <w:r w:rsidRPr="00BE2375">
        <w:rPr>
          <w:b/>
          <w:bCs/>
          <w:sz w:val="25"/>
          <w:szCs w:val="25"/>
          <w:lang w:val="en" w:eastAsia="en-GB"/>
        </w:rPr>
        <w:t>Local Audi</w:t>
      </w:r>
      <w:r w:rsidR="0010688A" w:rsidRPr="005C714F">
        <w:rPr>
          <w:b/>
          <w:bCs/>
          <w:sz w:val="25"/>
          <w:szCs w:val="25"/>
          <w:lang w:val="en" w:eastAsia="en-GB"/>
        </w:rPr>
        <w:t>t and Accountability Act 2014, S</w:t>
      </w:r>
      <w:r w:rsidRPr="00BE2375">
        <w:rPr>
          <w:b/>
          <w:bCs/>
          <w:sz w:val="25"/>
          <w:szCs w:val="25"/>
          <w:lang w:val="en" w:eastAsia="en-GB"/>
        </w:rPr>
        <w:t>ection</w:t>
      </w:r>
      <w:r w:rsidR="0010688A" w:rsidRPr="005C714F">
        <w:rPr>
          <w:b/>
          <w:bCs/>
          <w:sz w:val="25"/>
          <w:szCs w:val="25"/>
          <w:lang w:val="en" w:eastAsia="en-GB"/>
        </w:rPr>
        <w:t>s</w:t>
      </w:r>
      <w:r w:rsidRPr="00BE2375">
        <w:rPr>
          <w:b/>
          <w:bCs/>
          <w:sz w:val="25"/>
          <w:szCs w:val="25"/>
          <w:lang w:val="en" w:eastAsia="en-GB"/>
        </w:rPr>
        <w:t xml:space="preserve"> 26, 27 and 28</w:t>
      </w:r>
    </w:p>
    <w:p w14:paraId="67FC831C" w14:textId="77777777" w:rsidR="00DD3717" w:rsidRPr="00BE2375" w:rsidRDefault="00DD3717" w:rsidP="00DD3717">
      <w:pPr>
        <w:shd w:val="clear" w:color="auto" w:fill="FFFFFF"/>
        <w:overflowPunct/>
        <w:autoSpaceDE/>
        <w:autoSpaceDN/>
        <w:adjustRightInd/>
        <w:spacing w:after="150" w:line="288" w:lineRule="atLeast"/>
        <w:jc w:val="center"/>
        <w:textAlignment w:val="auto"/>
        <w:outlineLvl w:val="3"/>
        <w:rPr>
          <w:b/>
          <w:bCs/>
          <w:sz w:val="3"/>
          <w:szCs w:val="3"/>
          <w:u w:val="single"/>
          <w:lang w:val="en" w:eastAsia="en-GB"/>
        </w:rPr>
      </w:pP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  <w:r w:rsidRPr="00DD3717">
        <w:rPr>
          <w:b/>
          <w:bCs/>
          <w:sz w:val="3"/>
          <w:szCs w:val="3"/>
          <w:u w:val="single"/>
          <w:lang w:val="en" w:eastAsia="en-GB"/>
        </w:rPr>
        <w:tab/>
      </w:r>
    </w:p>
    <w:p w14:paraId="5D3EC387" w14:textId="77777777" w:rsidR="00BE2375" w:rsidRDefault="00BE2375" w:rsidP="00BE2375">
      <w:pPr>
        <w:shd w:val="clear" w:color="auto" w:fill="FFFFFF"/>
        <w:overflowPunct/>
        <w:autoSpaceDE/>
        <w:autoSpaceDN/>
        <w:adjustRightInd/>
        <w:spacing w:after="150" w:line="360" w:lineRule="atLeast"/>
        <w:textAlignment w:val="auto"/>
        <w:rPr>
          <w:sz w:val="21"/>
          <w:szCs w:val="21"/>
          <w:lang w:val="en" w:eastAsia="en-GB"/>
        </w:rPr>
      </w:pPr>
      <w:r w:rsidRPr="00BE2375">
        <w:rPr>
          <w:sz w:val="21"/>
          <w:szCs w:val="21"/>
          <w:lang w:val="en" w:eastAsia="en-GB"/>
        </w:rPr>
        <w:t>The Council’s accounts are subje</w:t>
      </w:r>
      <w:r w:rsidRPr="00CB53D1">
        <w:rPr>
          <w:sz w:val="21"/>
          <w:szCs w:val="21"/>
          <w:lang w:val="en" w:eastAsia="en-GB"/>
        </w:rPr>
        <w:t xml:space="preserve">ct to external audit by </w:t>
      </w:r>
      <w:r w:rsidR="00556216">
        <w:rPr>
          <w:sz w:val="21"/>
          <w:szCs w:val="21"/>
        </w:rPr>
        <w:t>Michael Green</w:t>
      </w:r>
      <w:r w:rsidRPr="00CB53D1">
        <w:rPr>
          <w:sz w:val="21"/>
          <w:szCs w:val="21"/>
          <w:lang w:val="en" w:eastAsia="en-GB"/>
        </w:rPr>
        <w:t xml:space="preserve">, Director of </w:t>
      </w:r>
      <w:r w:rsidR="004B036C">
        <w:rPr>
          <w:sz w:val="21"/>
          <w:szCs w:val="21"/>
          <w:lang w:val="en" w:eastAsia="en-GB"/>
        </w:rPr>
        <w:t>Grant Thornton</w:t>
      </w:r>
      <w:r w:rsidRPr="00CB53D1">
        <w:rPr>
          <w:sz w:val="21"/>
          <w:szCs w:val="21"/>
          <w:lang w:val="en" w:eastAsia="en-GB"/>
        </w:rPr>
        <w:t xml:space="preserve"> </w:t>
      </w:r>
      <w:r w:rsidRPr="004B036C">
        <w:rPr>
          <w:sz w:val="21"/>
          <w:szCs w:val="21"/>
          <w:lang w:val="en" w:eastAsia="en-GB"/>
        </w:rPr>
        <w:t>LLP,</w:t>
      </w:r>
      <w:r w:rsidR="004B036C" w:rsidRPr="004B036C">
        <w:rPr>
          <w:color w:val="000000"/>
          <w:sz w:val="21"/>
          <w:szCs w:val="21"/>
          <w:lang w:eastAsia="en-GB"/>
        </w:rPr>
        <w:t xml:space="preserve"> </w:t>
      </w:r>
      <w:proofErr w:type="gramStart"/>
      <w:r w:rsidR="004B036C">
        <w:rPr>
          <w:color w:val="000000"/>
          <w:sz w:val="21"/>
          <w:szCs w:val="21"/>
          <w:lang w:eastAsia="en-GB"/>
        </w:rPr>
        <w:t>No</w:t>
      </w:r>
      <w:proofErr w:type="gramEnd"/>
      <w:r w:rsidR="004B036C">
        <w:rPr>
          <w:color w:val="000000"/>
          <w:sz w:val="21"/>
          <w:szCs w:val="21"/>
          <w:lang w:eastAsia="en-GB"/>
        </w:rPr>
        <w:t xml:space="preserve"> 1 Whitehall Riverside, </w:t>
      </w:r>
      <w:r w:rsidR="004B036C" w:rsidRPr="004B036C">
        <w:rPr>
          <w:color w:val="000000"/>
          <w:sz w:val="21"/>
          <w:szCs w:val="21"/>
          <w:lang w:eastAsia="en-GB"/>
        </w:rPr>
        <w:t>Leeds LS1 4BN</w:t>
      </w:r>
      <w:r w:rsidRPr="004B036C">
        <w:rPr>
          <w:sz w:val="21"/>
          <w:szCs w:val="21"/>
          <w:lang w:val="en" w:eastAsia="en-GB"/>
        </w:rPr>
        <w:t>. Members of the public and local government electors have certain rights in the audit</w:t>
      </w:r>
      <w:r w:rsidRPr="00BE2375">
        <w:rPr>
          <w:sz w:val="21"/>
          <w:szCs w:val="21"/>
          <w:lang w:val="en" w:eastAsia="en-GB"/>
        </w:rPr>
        <w:t xml:space="preserve"> process:</w:t>
      </w:r>
    </w:p>
    <w:p w14:paraId="4BE003A2" w14:textId="77777777" w:rsidR="00BE2375" w:rsidRDefault="00BE2375" w:rsidP="00BE2375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150" w:line="360" w:lineRule="atLeast"/>
        <w:textAlignment w:val="auto"/>
        <w:rPr>
          <w:sz w:val="21"/>
          <w:szCs w:val="21"/>
          <w:lang w:val="en" w:eastAsia="en-GB"/>
        </w:rPr>
      </w:pPr>
      <w:r w:rsidRPr="00BE2375">
        <w:rPr>
          <w:sz w:val="21"/>
          <w:szCs w:val="21"/>
          <w:lang w:val="en" w:eastAsia="en-GB"/>
        </w:rPr>
        <w:t xml:space="preserve">From </w:t>
      </w:r>
      <w:bookmarkStart w:id="0" w:name="_Hlk136424783"/>
      <w:r w:rsidR="00556216">
        <w:rPr>
          <w:b/>
          <w:bCs/>
          <w:sz w:val="21"/>
          <w:szCs w:val="21"/>
          <w:lang w:val="en" w:eastAsia="en-GB"/>
        </w:rPr>
        <w:t>3</w:t>
      </w:r>
      <w:r w:rsidR="00556216" w:rsidRPr="002E6BA6">
        <w:rPr>
          <w:b/>
          <w:bCs/>
          <w:sz w:val="21"/>
          <w:szCs w:val="21"/>
          <w:vertAlign w:val="superscript"/>
          <w:lang w:val="en" w:eastAsia="en-GB"/>
        </w:rPr>
        <w:t>rd</w:t>
      </w:r>
      <w:r w:rsidR="002E6BA6">
        <w:rPr>
          <w:b/>
          <w:bCs/>
          <w:sz w:val="21"/>
          <w:szCs w:val="21"/>
          <w:lang w:val="en" w:eastAsia="en-GB"/>
        </w:rPr>
        <w:t xml:space="preserve"> </w:t>
      </w:r>
      <w:r w:rsidR="00121D01">
        <w:rPr>
          <w:b/>
          <w:bCs/>
          <w:sz w:val="21"/>
          <w:szCs w:val="21"/>
          <w:lang w:val="en" w:eastAsia="en-GB"/>
        </w:rPr>
        <w:t>June</w:t>
      </w:r>
      <w:r w:rsidR="00040AA2" w:rsidRPr="00DE28DF">
        <w:rPr>
          <w:b/>
          <w:bCs/>
          <w:sz w:val="21"/>
          <w:szCs w:val="21"/>
          <w:lang w:val="en" w:eastAsia="en-GB"/>
        </w:rPr>
        <w:t xml:space="preserve"> </w:t>
      </w:r>
      <w:r w:rsidR="0095277E" w:rsidRPr="00DE28DF">
        <w:rPr>
          <w:b/>
          <w:bCs/>
          <w:sz w:val="21"/>
          <w:szCs w:val="21"/>
          <w:lang w:val="en" w:eastAsia="en-GB"/>
        </w:rPr>
        <w:t>202</w:t>
      </w:r>
      <w:r w:rsidR="00556216">
        <w:rPr>
          <w:b/>
          <w:bCs/>
          <w:sz w:val="21"/>
          <w:szCs w:val="21"/>
          <w:lang w:val="en" w:eastAsia="en-GB"/>
        </w:rPr>
        <w:t>4</w:t>
      </w:r>
      <w:r w:rsidR="0095277E">
        <w:rPr>
          <w:b/>
          <w:sz w:val="21"/>
          <w:szCs w:val="21"/>
          <w:lang w:val="en" w:eastAsia="en-GB"/>
        </w:rPr>
        <w:t xml:space="preserve"> </w:t>
      </w:r>
      <w:r w:rsidRPr="0098200C">
        <w:rPr>
          <w:b/>
          <w:sz w:val="21"/>
          <w:szCs w:val="21"/>
          <w:lang w:val="en" w:eastAsia="en-GB"/>
        </w:rPr>
        <w:t xml:space="preserve">to </w:t>
      </w:r>
      <w:r w:rsidR="00DE28DF">
        <w:rPr>
          <w:b/>
          <w:sz w:val="21"/>
          <w:szCs w:val="21"/>
          <w:lang w:val="en" w:eastAsia="en-GB"/>
        </w:rPr>
        <w:t>1</w:t>
      </w:r>
      <w:r w:rsidR="002E6BA6">
        <w:rPr>
          <w:b/>
          <w:sz w:val="21"/>
          <w:szCs w:val="21"/>
          <w:lang w:val="en" w:eastAsia="en-GB"/>
        </w:rPr>
        <w:t>2</w:t>
      </w:r>
      <w:r w:rsidR="00DE28DF" w:rsidRPr="00DE28DF">
        <w:rPr>
          <w:b/>
          <w:sz w:val="21"/>
          <w:szCs w:val="21"/>
          <w:vertAlign w:val="superscript"/>
          <w:lang w:val="en" w:eastAsia="en-GB"/>
        </w:rPr>
        <w:t>th</w:t>
      </w:r>
      <w:r w:rsidR="00DE28DF">
        <w:rPr>
          <w:b/>
          <w:sz w:val="21"/>
          <w:szCs w:val="21"/>
          <w:lang w:val="en" w:eastAsia="en-GB"/>
        </w:rPr>
        <w:t xml:space="preserve"> </w:t>
      </w:r>
      <w:r w:rsidR="005A08AE">
        <w:rPr>
          <w:b/>
          <w:sz w:val="21"/>
          <w:szCs w:val="21"/>
          <w:lang w:val="en" w:eastAsia="en-GB"/>
        </w:rPr>
        <w:t>July</w:t>
      </w:r>
      <w:r w:rsidR="004C0B74">
        <w:rPr>
          <w:b/>
          <w:sz w:val="21"/>
          <w:szCs w:val="21"/>
          <w:lang w:val="en" w:eastAsia="en-GB"/>
        </w:rPr>
        <w:t xml:space="preserve"> </w:t>
      </w:r>
      <w:r w:rsidR="0095277E">
        <w:rPr>
          <w:b/>
          <w:sz w:val="21"/>
          <w:szCs w:val="21"/>
          <w:lang w:val="en" w:eastAsia="en-GB"/>
        </w:rPr>
        <w:t>202</w:t>
      </w:r>
      <w:r w:rsidR="00556216">
        <w:rPr>
          <w:b/>
          <w:sz w:val="21"/>
          <w:szCs w:val="21"/>
          <w:lang w:val="en" w:eastAsia="en-GB"/>
        </w:rPr>
        <w:t>4</w:t>
      </w:r>
      <w:r w:rsidRPr="005C714F">
        <w:rPr>
          <w:sz w:val="21"/>
          <w:szCs w:val="21"/>
          <w:lang w:val="en" w:eastAsia="en-GB"/>
        </w:rPr>
        <w:t xml:space="preserve"> </w:t>
      </w:r>
      <w:bookmarkEnd w:id="0"/>
      <w:r w:rsidRPr="005C714F">
        <w:rPr>
          <w:sz w:val="21"/>
          <w:szCs w:val="21"/>
          <w:lang w:val="en" w:eastAsia="en-GB"/>
        </w:rPr>
        <w:t>between 9.00</w:t>
      </w:r>
      <w:r w:rsidRPr="00BE2375">
        <w:rPr>
          <w:sz w:val="21"/>
          <w:szCs w:val="21"/>
          <w:lang w:val="en" w:eastAsia="en-GB"/>
        </w:rPr>
        <w:t xml:space="preserve"> am and 4.00 pm any person may inspect the Annual Statement of Accounts, the Narrative Report and the Annual Governance Statement of the Council, for the year ended 31</w:t>
      </w:r>
      <w:r w:rsidR="003C44E9" w:rsidRPr="005C714F">
        <w:rPr>
          <w:sz w:val="21"/>
          <w:szCs w:val="21"/>
          <w:vertAlign w:val="superscript"/>
          <w:lang w:val="en" w:eastAsia="en-GB"/>
        </w:rPr>
        <w:t>st</w:t>
      </w:r>
      <w:r w:rsidR="002A260A">
        <w:rPr>
          <w:sz w:val="21"/>
          <w:szCs w:val="21"/>
          <w:lang w:val="en" w:eastAsia="en-GB"/>
        </w:rPr>
        <w:t xml:space="preserve"> March 20</w:t>
      </w:r>
      <w:r w:rsidR="004C0B74">
        <w:rPr>
          <w:sz w:val="21"/>
          <w:szCs w:val="21"/>
          <w:lang w:val="en" w:eastAsia="en-GB"/>
        </w:rPr>
        <w:t>2</w:t>
      </w:r>
      <w:r w:rsidR="002E6BA6">
        <w:rPr>
          <w:sz w:val="21"/>
          <w:szCs w:val="21"/>
          <w:lang w:val="en" w:eastAsia="en-GB"/>
        </w:rPr>
        <w:t>4</w:t>
      </w:r>
      <w:r w:rsidRPr="00BE2375">
        <w:rPr>
          <w:sz w:val="21"/>
          <w:szCs w:val="21"/>
          <w:lang w:val="en" w:eastAsia="en-GB"/>
        </w:rPr>
        <w:t xml:space="preserve">, and certain related documents (comprising books, deeds, contracts, bills, vouchers, receipts and any other documents relating to those records) </w:t>
      </w:r>
      <w:r w:rsidR="00F14DFE">
        <w:rPr>
          <w:sz w:val="21"/>
          <w:szCs w:val="21"/>
          <w:lang w:val="en" w:eastAsia="en-GB"/>
        </w:rPr>
        <w:t>by contacting the Council at the address below where the information will be sent electronically.</w:t>
      </w:r>
    </w:p>
    <w:p w14:paraId="6BF845C6" w14:textId="77777777" w:rsidR="00BE2375" w:rsidRPr="005C714F" w:rsidRDefault="00BE2375" w:rsidP="003C44E9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150" w:line="360" w:lineRule="atLeast"/>
        <w:textAlignment w:val="auto"/>
        <w:rPr>
          <w:sz w:val="21"/>
          <w:szCs w:val="21"/>
          <w:lang w:val="en" w:eastAsia="en-GB"/>
        </w:rPr>
      </w:pPr>
      <w:r w:rsidRPr="00BE2375">
        <w:rPr>
          <w:sz w:val="21"/>
          <w:szCs w:val="21"/>
          <w:lang w:val="en" w:eastAsia="en-GB"/>
        </w:rPr>
        <w:t xml:space="preserve">The Council’s Statement of Accounts, Narrative Statement and Annual Governance Statement, which will </w:t>
      </w:r>
      <w:r w:rsidR="005C714F" w:rsidRPr="005C714F">
        <w:rPr>
          <w:sz w:val="21"/>
          <w:szCs w:val="21"/>
          <w:lang w:val="en" w:eastAsia="en-GB"/>
        </w:rPr>
        <w:t xml:space="preserve">be unaudited, will be available </w:t>
      </w:r>
      <w:r w:rsidRPr="00BE2375">
        <w:rPr>
          <w:sz w:val="21"/>
          <w:szCs w:val="21"/>
          <w:lang w:val="en" w:eastAsia="en-GB"/>
        </w:rPr>
        <w:t>on the Council</w:t>
      </w:r>
      <w:r w:rsidRPr="005C714F">
        <w:rPr>
          <w:sz w:val="21"/>
          <w:szCs w:val="21"/>
          <w:lang w:val="en" w:eastAsia="en-GB"/>
        </w:rPr>
        <w:t>’</w:t>
      </w:r>
      <w:r w:rsidR="0010688A" w:rsidRPr="005C714F">
        <w:rPr>
          <w:sz w:val="21"/>
          <w:szCs w:val="21"/>
          <w:lang w:val="en" w:eastAsia="en-GB"/>
        </w:rPr>
        <w:t xml:space="preserve">s website from </w:t>
      </w:r>
      <w:r w:rsidR="002F2D43">
        <w:rPr>
          <w:b/>
          <w:sz w:val="21"/>
          <w:szCs w:val="21"/>
          <w:lang w:val="en" w:eastAsia="en-GB"/>
        </w:rPr>
        <w:t>31</w:t>
      </w:r>
      <w:r w:rsidR="002F2D43" w:rsidRPr="002F2D43">
        <w:rPr>
          <w:b/>
          <w:sz w:val="21"/>
          <w:szCs w:val="21"/>
          <w:vertAlign w:val="superscript"/>
          <w:lang w:val="en" w:eastAsia="en-GB"/>
        </w:rPr>
        <w:t>st</w:t>
      </w:r>
      <w:r w:rsidR="002F2D43">
        <w:rPr>
          <w:b/>
          <w:sz w:val="21"/>
          <w:szCs w:val="21"/>
          <w:lang w:val="en" w:eastAsia="en-GB"/>
        </w:rPr>
        <w:t xml:space="preserve"> May 202</w:t>
      </w:r>
      <w:r w:rsidR="002E6BA6">
        <w:rPr>
          <w:b/>
          <w:sz w:val="21"/>
          <w:szCs w:val="21"/>
          <w:lang w:val="en" w:eastAsia="en-GB"/>
        </w:rPr>
        <w:t>4</w:t>
      </w:r>
      <w:r w:rsidRPr="00BE2375">
        <w:rPr>
          <w:sz w:val="21"/>
          <w:szCs w:val="21"/>
          <w:lang w:val="en" w:eastAsia="en-GB"/>
        </w:rPr>
        <w:t>.</w:t>
      </w:r>
    </w:p>
    <w:p w14:paraId="2E99BAA9" w14:textId="77777777" w:rsidR="00BE2375" w:rsidRPr="005C714F" w:rsidRDefault="00BE2375" w:rsidP="00BE2375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150" w:line="360" w:lineRule="atLeast"/>
        <w:textAlignment w:val="auto"/>
        <w:rPr>
          <w:sz w:val="21"/>
          <w:szCs w:val="21"/>
          <w:lang w:val="en" w:eastAsia="en-GB"/>
        </w:rPr>
      </w:pPr>
      <w:r w:rsidRPr="00BE2375">
        <w:rPr>
          <w:sz w:val="21"/>
          <w:szCs w:val="21"/>
          <w:lang w:val="en" w:eastAsia="en-GB"/>
        </w:rPr>
        <w:t xml:space="preserve">From </w:t>
      </w:r>
      <w:r w:rsidR="002E6BA6">
        <w:rPr>
          <w:b/>
          <w:bCs/>
          <w:sz w:val="21"/>
          <w:szCs w:val="21"/>
          <w:lang w:val="en" w:eastAsia="en-GB"/>
        </w:rPr>
        <w:t>3</w:t>
      </w:r>
      <w:r w:rsidR="002E6BA6" w:rsidRPr="002E6BA6">
        <w:rPr>
          <w:b/>
          <w:bCs/>
          <w:sz w:val="21"/>
          <w:szCs w:val="21"/>
          <w:vertAlign w:val="superscript"/>
          <w:lang w:val="en" w:eastAsia="en-GB"/>
        </w:rPr>
        <w:t>rd</w:t>
      </w:r>
      <w:r w:rsidR="00F12803" w:rsidRPr="00DE28DF">
        <w:rPr>
          <w:b/>
          <w:bCs/>
          <w:sz w:val="21"/>
          <w:szCs w:val="21"/>
          <w:lang w:val="en" w:eastAsia="en-GB"/>
        </w:rPr>
        <w:t xml:space="preserve"> </w:t>
      </w:r>
      <w:r w:rsidR="00F12803">
        <w:rPr>
          <w:b/>
          <w:bCs/>
          <w:sz w:val="21"/>
          <w:szCs w:val="21"/>
          <w:lang w:val="en" w:eastAsia="en-GB"/>
        </w:rPr>
        <w:t>June</w:t>
      </w:r>
      <w:r w:rsidR="00F12803" w:rsidRPr="00DE28DF">
        <w:rPr>
          <w:b/>
          <w:bCs/>
          <w:sz w:val="21"/>
          <w:szCs w:val="21"/>
          <w:lang w:val="en" w:eastAsia="en-GB"/>
        </w:rPr>
        <w:t xml:space="preserve"> 202</w:t>
      </w:r>
      <w:r w:rsidR="002E6BA6">
        <w:rPr>
          <w:b/>
          <w:bCs/>
          <w:sz w:val="21"/>
          <w:szCs w:val="21"/>
          <w:lang w:val="en" w:eastAsia="en-GB"/>
        </w:rPr>
        <w:t>4</w:t>
      </w:r>
      <w:r w:rsidR="00F12803">
        <w:rPr>
          <w:b/>
          <w:sz w:val="21"/>
          <w:szCs w:val="21"/>
          <w:lang w:val="en" w:eastAsia="en-GB"/>
        </w:rPr>
        <w:t xml:space="preserve"> </w:t>
      </w:r>
      <w:r w:rsidR="00F12803" w:rsidRPr="0098200C">
        <w:rPr>
          <w:b/>
          <w:sz w:val="21"/>
          <w:szCs w:val="21"/>
          <w:lang w:val="en" w:eastAsia="en-GB"/>
        </w:rPr>
        <w:t xml:space="preserve">to </w:t>
      </w:r>
      <w:r w:rsidR="002E6BA6">
        <w:rPr>
          <w:b/>
          <w:sz w:val="21"/>
          <w:szCs w:val="21"/>
          <w:lang w:val="en" w:eastAsia="en-GB"/>
        </w:rPr>
        <w:t>12</w:t>
      </w:r>
      <w:r w:rsidR="002E6BA6" w:rsidRPr="002E6BA6">
        <w:rPr>
          <w:b/>
          <w:sz w:val="21"/>
          <w:szCs w:val="21"/>
          <w:vertAlign w:val="superscript"/>
          <w:lang w:val="en" w:eastAsia="en-GB"/>
        </w:rPr>
        <w:t>th</w:t>
      </w:r>
      <w:r w:rsidR="002E6BA6">
        <w:rPr>
          <w:b/>
          <w:sz w:val="21"/>
          <w:szCs w:val="21"/>
          <w:lang w:val="en" w:eastAsia="en-GB"/>
        </w:rPr>
        <w:t xml:space="preserve"> </w:t>
      </w:r>
      <w:r w:rsidR="00F12803">
        <w:rPr>
          <w:b/>
          <w:sz w:val="21"/>
          <w:szCs w:val="21"/>
          <w:lang w:val="en" w:eastAsia="en-GB"/>
        </w:rPr>
        <w:t>July 202</w:t>
      </w:r>
      <w:r w:rsidR="002E6BA6">
        <w:rPr>
          <w:b/>
          <w:sz w:val="21"/>
          <w:szCs w:val="21"/>
          <w:lang w:val="en" w:eastAsia="en-GB"/>
        </w:rPr>
        <w:t>4</w:t>
      </w:r>
      <w:r w:rsidR="008503D6">
        <w:rPr>
          <w:sz w:val="21"/>
          <w:szCs w:val="21"/>
          <w:lang w:val="en" w:eastAsia="en-GB"/>
        </w:rPr>
        <w:t>,</w:t>
      </w:r>
      <w:r w:rsidRPr="00BE2375">
        <w:rPr>
          <w:sz w:val="21"/>
          <w:szCs w:val="21"/>
          <w:lang w:val="en" w:eastAsia="en-GB"/>
        </w:rPr>
        <w:t xml:space="preserve"> a local government elector for the area of the Council, or his</w:t>
      </w:r>
      <w:r w:rsidR="0010688A" w:rsidRPr="005C714F">
        <w:rPr>
          <w:sz w:val="21"/>
          <w:szCs w:val="21"/>
          <w:lang w:val="en" w:eastAsia="en-GB"/>
        </w:rPr>
        <w:t xml:space="preserve"> </w:t>
      </w:r>
      <w:r w:rsidRPr="00BE2375">
        <w:rPr>
          <w:sz w:val="21"/>
          <w:szCs w:val="21"/>
          <w:lang w:val="en" w:eastAsia="en-GB"/>
        </w:rPr>
        <w:t>/</w:t>
      </w:r>
      <w:r w:rsidR="0010688A" w:rsidRPr="005C714F">
        <w:rPr>
          <w:sz w:val="21"/>
          <w:szCs w:val="21"/>
          <w:lang w:val="en" w:eastAsia="en-GB"/>
        </w:rPr>
        <w:t xml:space="preserve"> </w:t>
      </w:r>
      <w:r w:rsidRPr="00BE2375">
        <w:rPr>
          <w:sz w:val="21"/>
          <w:szCs w:val="21"/>
          <w:lang w:val="en" w:eastAsia="en-GB"/>
        </w:rPr>
        <w:t xml:space="preserve">her representative, may ask the auditor questions about the accounts. Please contact the auditor at the address given above to </w:t>
      </w:r>
      <w:proofErr w:type="gramStart"/>
      <w:r w:rsidRPr="00BE2375">
        <w:rPr>
          <w:sz w:val="21"/>
          <w:szCs w:val="21"/>
          <w:lang w:val="en" w:eastAsia="en-GB"/>
        </w:rPr>
        <w:t>make arrangements</w:t>
      </w:r>
      <w:proofErr w:type="gramEnd"/>
      <w:r w:rsidRPr="00BE2375">
        <w:rPr>
          <w:sz w:val="21"/>
          <w:szCs w:val="21"/>
          <w:lang w:val="en" w:eastAsia="en-GB"/>
        </w:rPr>
        <w:t xml:space="preserve"> to ask any questions.</w:t>
      </w:r>
    </w:p>
    <w:p w14:paraId="5A9AB771" w14:textId="77777777" w:rsidR="00BE2375" w:rsidRPr="00BE2375" w:rsidRDefault="00BE2375" w:rsidP="005C714F">
      <w:pPr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after="150" w:line="360" w:lineRule="atLeast"/>
        <w:textAlignment w:val="auto"/>
        <w:rPr>
          <w:sz w:val="21"/>
          <w:szCs w:val="21"/>
          <w:lang w:val="en" w:eastAsia="en-GB"/>
        </w:rPr>
      </w:pPr>
      <w:r w:rsidRPr="00BE2375">
        <w:rPr>
          <w:sz w:val="21"/>
          <w:szCs w:val="21"/>
          <w:lang w:val="en" w:eastAsia="en-GB"/>
        </w:rPr>
        <w:t>From</w:t>
      </w:r>
      <w:r w:rsidR="00F12803">
        <w:rPr>
          <w:sz w:val="21"/>
          <w:szCs w:val="21"/>
          <w:lang w:val="en" w:eastAsia="en-GB"/>
        </w:rPr>
        <w:t xml:space="preserve"> </w:t>
      </w:r>
      <w:r w:rsidR="002E6BA6">
        <w:rPr>
          <w:b/>
          <w:bCs/>
          <w:sz w:val="21"/>
          <w:szCs w:val="21"/>
          <w:lang w:val="en" w:eastAsia="en-GB"/>
        </w:rPr>
        <w:t>3</w:t>
      </w:r>
      <w:r w:rsidR="002E6BA6" w:rsidRPr="002E6BA6">
        <w:rPr>
          <w:b/>
          <w:bCs/>
          <w:sz w:val="21"/>
          <w:szCs w:val="21"/>
          <w:vertAlign w:val="superscript"/>
          <w:lang w:val="en" w:eastAsia="en-GB"/>
        </w:rPr>
        <w:t>rd</w:t>
      </w:r>
      <w:r w:rsidR="002E6BA6" w:rsidRPr="00DE28DF">
        <w:rPr>
          <w:b/>
          <w:bCs/>
          <w:sz w:val="21"/>
          <w:szCs w:val="21"/>
          <w:lang w:val="en" w:eastAsia="en-GB"/>
        </w:rPr>
        <w:t xml:space="preserve"> </w:t>
      </w:r>
      <w:r w:rsidR="002E6BA6">
        <w:rPr>
          <w:b/>
          <w:bCs/>
          <w:sz w:val="21"/>
          <w:szCs w:val="21"/>
          <w:lang w:val="en" w:eastAsia="en-GB"/>
        </w:rPr>
        <w:t>June</w:t>
      </w:r>
      <w:r w:rsidR="002E6BA6" w:rsidRPr="00DE28DF">
        <w:rPr>
          <w:b/>
          <w:bCs/>
          <w:sz w:val="21"/>
          <w:szCs w:val="21"/>
          <w:lang w:val="en" w:eastAsia="en-GB"/>
        </w:rPr>
        <w:t xml:space="preserve"> 202</w:t>
      </w:r>
      <w:r w:rsidR="002E6BA6">
        <w:rPr>
          <w:b/>
          <w:bCs/>
          <w:sz w:val="21"/>
          <w:szCs w:val="21"/>
          <w:lang w:val="en" w:eastAsia="en-GB"/>
        </w:rPr>
        <w:t>4</w:t>
      </w:r>
      <w:r w:rsidR="002E6BA6">
        <w:rPr>
          <w:b/>
          <w:sz w:val="21"/>
          <w:szCs w:val="21"/>
          <w:lang w:val="en" w:eastAsia="en-GB"/>
        </w:rPr>
        <w:t xml:space="preserve"> </w:t>
      </w:r>
      <w:r w:rsidR="002E6BA6" w:rsidRPr="0098200C">
        <w:rPr>
          <w:b/>
          <w:sz w:val="21"/>
          <w:szCs w:val="21"/>
          <w:lang w:val="en" w:eastAsia="en-GB"/>
        </w:rPr>
        <w:t xml:space="preserve">to </w:t>
      </w:r>
      <w:r w:rsidR="002E6BA6">
        <w:rPr>
          <w:b/>
          <w:sz w:val="21"/>
          <w:szCs w:val="21"/>
          <w:lang w:val="en" w:eastAsia="en-GB"/>
        </w:rPr>
        <w:t>12</w:t>
      </w:r>
      <w:r w:rsidR="002E6BA6" w:rsidRPr="002E6BA6">
        <w:rPr>
          <w:b/>
          <w:sz w:val="21"/>
          <w:szCs w:val="21"/>
          <w:vertAlign w:val="superscript"/>
          <w:lang w:val="en" w:eastAsia="en-GB"/>
        </w:rPr>
        <w:t>th</w:t>
      </w:r>
      <w:r w:rsidR="002E6BA6">
        <w:rPr>
          <w:b/>
          <w:sz w:val="21"/>
          <w:szCs w:val="21"/>
          <w:lang w:val="en" w:eastAsia="en-GB"/>
        </w:rPr>
        <w:t xml:space="preserve"> July 2024</w:t>
      </w:r>
      <w:r w:rsidR="008810A6">
        <w:rPr>
          <w:sz w:val="21"/>
          <w:szCs w:val="21"/>
          <w:lang w:val="en" w:eastAsia="en-GB"/>
        </w:rPr>
        <w:t xml:space="preserve">, </w:t>
      </w:r>
      <w:r w:rsidRPr="00BE2375">
        <w:rPr>
          <w:sz w:val="21"/>
          <w:szCs w:val="21"/>
          <w:lang w:val="en" w:eastAsia="en-GB"/>
        </w:rPr>
        <w:t>a local government elector for the area of the Council, or his/her representative, may object to the Council’s accounts (under section 27 of the Local Audit and Accountability Act 2014) asking that the auditor issue a report in the public interest and</w:t>
      </w:r>
      <w:r w:rsidR="0010688A" w:rsidRPr="005C714F">
        <w:rPr>
          <w:sz w:val="21"/>
          <w:szCs w:val="21"/>
          <w:lang w:val="en" w:eastAsia="en-GB"/>
        </w:rPr>
        <w:t xml:space="preserve"> </w:t>
      </w:r>
      <w:r w:rsidRPr="00BE2375">
        <w:rPr>
          <w:sz w:val="21"/>
          <w:szCs w:val="21"/>
          <w:lang w:val="en" w:eastAsia="en-GB"/>
        </w:rPr>
        <w:t>/</w:t>
      </w:r>
      <w:r w:rsidR="0010688A" w:rsidRPr="005C714F">
        <w:rPr>
          <w:sz w:val="21"/>
          <w:szCs w:val="21"/>
          <w:lang w:val="en" w:eastAsia="en-GB"/>
        </w:rPr>
        <w:t xml:space="preserve"> </w:t>
      </w:r>
      <w:r w:rsidRPr="00BE2375">
        <w:rPr>
          <w:sz w:val="21"/>
          <w:szCs w:val="21"/>
          <w:lang w:val="en" w:eastAsia="en-GB"/>
        </w:rPr>
        <w:t xml:space="preserve">or apply to the court for a declaration that an item in the accounts is contrary to law (under </w:t>
      </w:r>
      <w:r w:rsidR="009614D2">
        <w:rPr>
          <w:sz w:val="21"/>
          <w:szCs w:val="21"/>
          <w:lang w:val="en" w:eastAsia="en-GB"/>
        </w:rPr>
        <w:t>S</w:t>
      </w:r>
      <w:r w:rsidRPr="00BE2375">
        <w:rPr>
          <w:sz w:val="21"/>
          <w:szCs w:val="21"/>
          <w:lang w:val="en" w:eastAsia="en-GB"/>
        </w:rPr>
        <w:t>ection 28 of the Local Audit and Accountability Act 2014). Written notice of a proposed objection and the grounds on which it is made must be sent to the auditor at the address given above and copied to me at the address given below.</w:t>
      </w:r>
    </w:p>
    <w:p w14:paraId="7C7C3FEA" w14:textId="77777777" w:rsidR="0010688A" w:rsidRPr="00F12803" w:rsidRDefault="0010688A" w:rsidP="00F12803">
      <w:pPr>
        <w:spacing w:after="150"/>
        <w:ind w:left="1080"/>
        <w:rPr>
          <w:sz w:val="21"/>
          <w:szCs w:val="21"/>
          <w:lang w:val="en" w:eastAsia="en-GB"/>
        </w:rPr>
      </w:pPr>
      <w:r w:rsidRPr="00F12803">
        <w:rPr>
          <w:sz w:val="21"/>
          <w:szCs w:val="21"/>
          <w:lang w:val="en" w:eastAsia="en-GB"/>
        </w:rPr>
        <w:t>No objection may be made unless the Auditor has previously received written notice of the proposed objection and its grounds.</w:t>
      </w:r>
    </w:p>
    <w:p w14:paraId="45ACFA5B" w14:textId="77777777" w:rsidR="0010688A" w:rsidRPr="008852C4" w:rsidRDefault="0010688A" w:rsidP="0010688A">
      <w:pPr>
        <w:rPr>
          <w:sz w:val="21"/>
          <w:szCs w:val="21"/>
          <w:lang w:val="en" w:eastAsia="en-GB"/>
        </w:rPr>
      </w:pPr>
    </w:p>
    <w:p w14:paraId="180D42C3" w14:textId="77777777" w:rsidR="0010688A" w:rsidRPr="005C714F" w:rsidRDefault="0010688A" w:rsidP="005C714F">
      <w:pPr>
        <w:ind w:left="360" w:firstLine="720"/>
        <w:rPr>
          <w:sz w:val="21"/>
          <w:szCs w:val="21"/>
        </w:rPr>
      </w:pPr>
      <w:r w:rsidRPr="005C714F">
        <w:rPr>
          <w:sz w:val="21"/>
          <w:szCs w:val="21"/>
        </w:rPr>
        <w:t xml:space="preserve">A copy of such notice must also be sent to the Council at the address </w:t>
      </w:r>
      <w:proofErr w:type="gramStart"/>
      <w:r w:rsidRPr="005C714F">
        <w:rPr>
          <w:sz w:val="21"/>
          <w:szCs w:val="21"/>
        </w:rPr>
        <w:t>below:-</w:t>
      </w:r>
      <w:proofErr w:type="gramEnd"/>
    </w:p>
    <w:p w14:paraId="4FC6F42D" w14:textId="77777777" w:rsidR="0010688A" w:rsidRPr="005C714F" w:rsidRDefault="0010688A" w:rsidP="0010688A">
      <w:pPr>
        <w:ind w:left="720"/>
        <w:rPr>
          <w:sz w:val="21"/>
          <w:szCs w:val="21"/>
        </w:rPr>
      </w:pPr>
    </w:p>
    <w:p w14:paraId="1E924B2D" w14:textId="77777777" w:rsidR="0010688A" w:rsidRPr="005C714F" w:rsidRDefault="0010688A" w:rsidP="005C714F">
      <w:pPr>
        <w:ind w:left="360" w:firstLine="720"/>
        <w:rPr>
          <w:sz w:val="21"/>
          <w:szCs w:val="21"/>
        </w:rPr>
      </w:pPr>
      <w:r w:rsidRPr="005C714F">
        <w:rPr>
          <w:sz w:val="21"/>
          <w:szCs w:val="21"/>
        </w:rPr>
        <w:t>Public Inspection of the Accounts</w:t>
      </w:r>
    </w:p>
    <w:p w14:paraId="6D5AB53E" w14:textId="77777777" w:rsidR="00230F76" w:rsidRPr="00BE2375" w:rsidRDefault="00230F76" w:rsidP="00230F76">
      <w:pPr>
        <w:shd w:val="clear" w:color="auto" w:fill="FFFFFF"/>
        <w:tabs>
          <w:tab w:val="left" w:pos="1077"/>
          <w:tab w:val="left" w:pos="1120"/>
        </w:tabs>
        <w:overflowPunct/>
        <w:autoSpaceDE/>
        <w:autoSpaceDN/>
        <w:adjustRightInd/>
        <w:spacing w:line="0" w:lineRule="atLeast"/>
        <w:ind w:firstLine="720"/>
        <w:textAlignment w:val="auto"/>
        <w:rPr>
          <w:sz w:val="21"/>
          <w:szCs w:val="21"/>
          <w:lang w:val="en" w:eastAsia="en-GB"/>
        </w:rPr>
      </w:pPr>
      <w:r>
        <w:rPr>
          <w:sz w:val="21"/>
          <w:szCs w:val="21"/>
          <w:lang w:val="en" w:eastAsia="en-GB"/>
        </w:rPr>
        <w:tab/>
      </w:r>
      <w:r w:rsidRPr="00BE2375">
        <w:rPr>
          <w:sz w:val="21"/>
          <w:szCs w:val="21"/>
          <w:lang w:val="en" w:eastAsia="en-GB"/>
        </w:rPr>
        <w:t>Chief Financial Officer and Section 151 Officer</w:t>
      </w:r>
    </w:p>
    <w:p w14:paraId="4BE7F8B2" w14:textId="77777777" w:rsidR="0010688A" w:rsidRPr="005C714F" w:rsidRDefault="0010688A" w:rsidP="005C714F">
      <w:pPr>
        <w:ind w:left="360" w:firstLine="720"/>
        <w:rPr>
          <w:sz w:val="21"/>
          <w:szCs w:val="21"/>
        </w:rPr>
      </w:pPr>
      <w:r w:rsidRPr="005C714F">
        <w:rPr>
          <w:sz w:val="21"/>
          <w:szCs w:val="21"/>
        </w:rPr>
        <w:t>Barnsley MBC</w:t>
      </w:r>
    </w:p>
    <w:p w14:paraId="1D3C912B" w14:textId="77777777" w:rsidR="0010688A" w:rsidRPr="005C714F" w:rsidRDefault="00CB6933" w:rsidP="005C714F">
      <w:pPr>
        <w:ind w:left="360" w:firstLine="720"/>
        <w:rPr>
          <w:sz w:val="21"/>
          <w:szCs w:val="21"/>
        </w:rPr>
      </w:pPr>
      <w:r>
        <w:rPr>
          <w:sz w:val="21"/>
          <w:szCs w:val="21"/>
        </w:rPr>
        <w:t>Westgate Plaza</w:t>
      </w:r>
    </w:p>
    <w:p w14:paraId="3799E38E" w14:textId="77777777" w:rsidR="0010688A" w:rsidRPr="005C714F" w:rsidRDefault="0010688A" w:rsidP="00B97355">
      <w:pPr>
        <w:ind w:left="360" w:firstLine="720"/>
        <w:rPr>
          <w:sz w:val="21"/>
          <w:szCs w:val="21"/>
        </w:rPr>
      </w:pPr>
      <w:r w:rsidRPr="005C714F">
        <w:rPr>
          <w:sz w:val="21"/>
          <w:szCs w:val="21"/>
        </w:rPr>
        <w:t>Barnsley</w:t>
      </w:r>
      <w:r w:rsidR="00B97355">
        <w:rPr>
          <w:sz w:val="21"/>
          <w:szCs w:val="21"/>
        </w:rPr>
        <w:t xml:space="preserve"> </w:t>
      </w:r>
      <w:r w:rsidRPr="005C714F">
        <w:rPr>
          <w:sz w:val="21"/>
          <w:szCs w:val="21"/>
        </w:rPr>
        <w:t>S70 2DR</w:t>
      </w:r>
    </w:p>
    <w:p w14:paraId="25BB9C9F" w14:textId="77777777" w:rsidR="005C714F" w:rsidRPr="005C714F" w:rsidRDefault="005C714F" w:rsidP="005C714F">
      <w:pPr>
        <w:shd w:val="clear" w:color="auto" w:fill="FFFFFF"/>
        <w:overflowPunct/>
        <w:autoSpaceDE/>
        <w:autoSpaceDN/>
        <w:adjustRightInd/>
        <w:spacing w:line="0" w:lineRule="atLeast"/>
        <w:textAlignment w:val="auto"/>
        <w:rPr>
          <w:sz w:val="21"/>
          <w:szCs w:val="21"/>
          <w:u w:val="single"/>
          <w:lang w:val="en" w:eastAsia="en-GB"/>
        </w:rPr>
      </w:pPr>
      <w:r>
        <w:rPr>
          <w:sz w:val="21"/>
          <w:szCs w:val="21"/>
          <w:u w:val="single"/>
          <w:lang w:val="en" w:eastAsia="en-GB"/>
        </w:rPr>
        <w:tab/>
      </w:r>
      <w:r>
        <w:rPr>
          <w:sz w:val="21"/>
          <w:szCs w:val="21"/>
          <w:u w:val="single"/>
          <w:lang w:val="en" w:eastAsia="en-GB"/>
        </w:rPr>
        <w:tab/>
      </w:r>
      <w:r>
        <w:rPr>
          <w:sz w:val="21"/>
          <w:szCs w:val="21"/>
          <w:u w:val="single"/>
          <w:lang w:val="en" w:eastAsia="en-GB"/>
        </w:rPr>
        <w:tab/>
      </w:r>
      <w:r>
        <w:rPr>
          <w:sz w:val="21"/>
          <w:szCs w:val="21"/>
          <w:u w:val="single"/>
          <w:lang w:val="en" w:eastAsia="en-GB"/>
        </w:rPr>
        <w:tab/>
      </w:r>
      <w:r>
        <w:rPr>
          <w:sz w:val="21"/>
          <w:szCs w:val="21"/>
          <w:u w:val="single"/>
          <w:lang w:val="en" w:eastAsia="en-GB"/>
        </w:rPr>
        <w:tab/>
      </w:r>
      <w:r>
        <w:rPr>
          <w:sz w:val="21"/>
          <w:szCs w:val="21"/>
          <w:u w:val="single"/>
          <w:lang w:val="en" w:eastAsia="en-GB"/>
        </w:rPr>
        <w:tab/>
      </w:r>
      <w:r>
        <w:rPr>
          <w:sz w:val="21"/>
          <w:szCs w:val="21"/>
          <w:u w:val="single"/>
          <w:lang w:val="en" w:eastAsia="en-GB"/>
        </w:rPr>
        <w:tab/>
      </w:r>
      <w:r>
        <w:rPr>
          <w:sz w:val="21"/>
          <w:szCs w:val="21"/>
          <w:u w:val="single"/>
          <w:lang w:val="en" w:eastAsia="en-GB"/>
        </w:rPr>
        <w:tab/>
      </w:r>
      <w:r>
        <w:rPr>
          <w:sz w:val="21"/>
          <w:szCs w:val="21"/>
          <w:u w:val="single"/>
          <w:lang w:val="en" w:eastAsia="en-GB"/>
        </w:rPr>
        <w:tab/>
      </w:r>
      <w:r>
        <w:rPr>
          <w:sz w:val="21"/>
          <w:szCs w:val="21"/>
          <w:u w:val="single"/>
          <w:lang w:val="en" w:eastAsia="en-GB"/>
        </w:rPr>
        <w:tab/>
      </w:r>
      <w:r>
        <w:rPr>
          <w:sz w:val="21"/>
          <w:szCs w:val="21"/>
          <w:u w:val="single"/>
          <w:lang w:val="en" w:eastAsia="en-GB"/>
        </w:rPr>
        <w:tab/>
      </w:r>
      <w:r>
        <w:rPr>
          <w:sz w:val="21"/>
          <w:szCs w:val="21"/>
          <w:u w:val="single"/>
          <w:lang w:val="en" w:eastAsia="en-GB"/>
        </w:rPr>
        <w:tab/>
      </w:r>
      <w:r w:rsidR="00B97355">
        <w:rPr>
          <w:sz w:val="21"/>
          <w:szCs w:val="21"/>
          <w:u w:val="single"/>
          <w:lang w:val="en" w:eastAsia="en-GB"/>
        </w:rPr>
        <w:tab/>
      </w:r>
      <w:r w:rsidR="00B97355">
        <w:rPr>
          <w:sz w:val="21"/>
          <w:szCs w:val="21"/>
          <w:u w:val="single"/>
          <w:lang w:val="en" w:eastAsia="en-GB"/>
        </w:rPr>
        <w:tab/>
      </w:r>
    </w:p>
    <w:p w14:paraId="29745807" w14:textId="77777777" w:rsidR="005C714F" w:rsidRDefault="005C714F" w:rsidP="005C714F">
      <w:pPr>
        <w:shd w:val="clear" w:color="auto" w:fill="FFFFFF"/>
        <w:overflowPunct/>
        <w:autoSpaceDE/>
        <w:autoSpaceDN/>
        <w:adjustRightInd/>
        <w:spacing w:line="0" w:lineRule="atLeast"/>
        <w:textAlignment w:val="auto"/>
        <w:rPr>
          <w:sz w:val="21"/>
          <w:szCs w:val="21"/>
          <w:lang w:val="en" w:eastAsia="en-GB"/>
        </w:rPr>
      </w:pPr>
    </w:p>
    <w:p w14:paraId="6F61DD55" w14:textId="77777777" w:rsidR="00BE2375" w:rsidRPr="00BE2375" w:rsidRDefault="00BE2375" w:rsidP="005C714F">
      <w:pPr>
        <w:shd w:val="clear" w:color="auto" w:fill="FFFFFF"/>
        <w:tabs>
          <w:tab w:val="left" w:pos="1077"/>
          <w:tab w:val="left" w:pos="1120"/>
        </w:tabs>
        <w:overflowPunct/>
        <w:autoSpaceDE/>
        <w:autoSpaceDN/>
        <w:adjustRightInd/>
        <w:spacing w:line="0" w:lineRule="atLeast"/>
        <w:ind w:left="360" w:firstLine="720"/>
        <w:textAlignment w:val="auto"/>
        <w:rPr>
          <w:sz w:val="21"/>
          <w:szCs w:val="21"/>
          <w:lang w:val="en" w:eastAsia="en-GB"/>
        </w:rPr>
      </w:pPr>
      <w:r w:rsidRPr="00BE2375">
        <w:rPr>
          <w:sz w:val="21"/>
          <w:szCs w:val="21"/>
          <w:lang w:val="en" w:eastAsia="en-GB"/>
        </w:rPr>
        <w:t xml:space="preserve">Dated: </w:t>
      </w:r>
      <w:r w:rsidR="00F12803">
        <w:rPr>
          <w:sz w:val="21"/>
          <w:szCs w:val="21"/>
          <w:lang w:val="en" w:eastAsia="en-GB"/>
        </w:rPr>
        <w:t>31</w:t>
      </w:r>
      <w:r w:rsidR="00F12803" w:rsidRPr="00F12803">
        <w:rPr>
          <w:sz w:val="21"/>
          <w:szCs w:val="21"/>
          <w:vertAlign w:val="superscript"/>
          <w:lang w:val="en" w:eastAsia="en-GB"/>
        </w:rPr>
        <w:t>st</w:t>
      </w:r>
      <w:r w:rsidR="00F12803">
        <w:rPr>
          <w:sz w:val="21"/>
          <w:szCs w:val="21"/>
          <w:lang w:val="en" w:eastAsia="en-GB"/>
        </w:rPr>
        <w:t xml:space="preserve"> May 202</w:t>
      </w:r>
      <w:r w:rsidR="003D0EBA">
        <w:rPr>
          <w:sz w:val="21"/>
          <w:szCs w:val="21"/>
          <w:lang w:val="en" w:eastAsia="en-GB"/>
        </w:rPr>
        <w:t>4</w:t>
      </w:r>
    </w:p>
    <w:p w14:paraId="1874E916" w14:textId="77777777" w:rsidR="00BE2375" w:rsidRPr="00BE2375" w:rsidRDefault="0010688A" w:rsidP="005C714F">
      <w:pPr>
        <w:shd w:val="clear" w:color="auto" w:fill="FFFFFF"/>
        <w:tabs>
          <w:tab w:val="left" w:pos="1077"/>
          <w:tab w:val="left" w:pos="1120"/>
        </w:tabs>
        <w:overflowPunct/>
        <w:autoSpaceDE/>
        <w:autoSpaceDN/>
        <w:adjustRightInd/>
        <w:spacing w:line="0" w:lineRule="atLeast"/>
        <w:ind w:left="360" w:firstLine="720"/>
        <w:textAlignment w:val="auto"/>
        <w:rPr>
          <w:sz w:val="21"/>
          <w:szCs w:val="21"/>
          <w:lang w:val="en" w:eastAsia="en-GB"/>
        </w:rPr>
      </w:pPr>
      <w:r w:rsidRPr="005C714F">
        <w:rPr>
          <w:sz w:val="21"/>
          <w:szCs w:val="21"/>
          <w:lang w:val="en" w:eastAsia="en-GB"/>
        </w:rPr>
        <w:t>M</w:t>
      </w:r>
      <w:r w:rsidR="00E67B76">
        <w:rPr>
          <w:sz w:val="21"/>
          <w:szCs w:val="21"/>
          <w:lang w:val="en" w:eastAsia="en-GB"/>
        </w:rPr>
        <w:t>r</w:t>
      </w:r>
      <w:r w:rsidR="0098200C">
        <w:rPr>
          <w:sz w:val="21"/>
          <w:szCs w:val="21"/>
          <w:lang w:val="en" w:eastAsia="en-GB"/>
        </w:rPr>
        <w:t>.</w:t>
      </w:r>
      <w:r w:rsidR="00E67B76">
        <w:rPr>
          <w:sz w:val="21"/>
          <w:szCs w:val="21"/>
          <w:lang w:val="en" w:eastAsia="en-GB"/>
        </w:rPr>
        <w:t xml:space="preserve"> Neil Copley, BA (Hons),</w:t>
      </w:r>
      <w:r w:rsidR="00BE2375" w:rsidRPr="00BE2375">
        <w:rPr>
          <w:sz w:val="21"/>
          <w:szCs w:val="21"/>
          <w:lang w:val="en" w:eastAsia="en-GB"/>
        </w:rPr>
        <w:t xml:space="preserve"> CPFA</w:t>
      </w:r>
    </w:p>
    <w:p w14:paraId="581EB759" w14:textId="77777777" w:rsidR="00BE2375" w:rsidRPr="00BE2375" w:rsidRDefault="00BE2375" w:rsidP="005C714F">
      <w:pPr>
        <w:shd w:val="clear" w:color="auto" w:fill="FFFFFF"/>
        <w:tabs>
          <w:tab w:val="left" w:pos="1077"/>
          <w:tab w:val="left" w:pos="1120"/>
        </w:tabs>
        <w:overflowPunct/>
        <w:autoSpaceDE/>
        <w:autoSpaceDN/>
        <w:adjustRightInd/>
        <w:spacing w:line="0" w:lineRule="atLeast"/>
        <w:ind w:left="360" w:firstLine="720"/>
        <w:textAlignment w:val="auto"/>
        <w:rPr>
          <w:sz w:val="21"/>
          <w:szCs w:val="21"/>
          <w:lang w:val="en" w:eastAsia="en-GB"/>
        </w:rPr>
      </w:pPr>
      <w:r w:rsidRPr="00BE2375">
        <w:rPr>
          <w:sz w:val="21"/>
          <w:szCs w:val="21"/>
          <w:lang w:val="en" w:eastAsia="en-GB"/>
        </w:rPr>
        <w:t>Chief Financial Officer and Section 151 Officer</w:t>
      </w:r>
    </w:p>
    <w:p w14:paraId="2D6CC0AD" w14:textId="77777777" w:rsidR="00BE2375" w:rsidRPr="00BE2375" w:rsidRDefault="0010688A" w:rsidP="005C714F">
      <w:pPr>
        <w:shd w:val="clear" w:color="auto" w:fill="FFFFFF"/>
        <w:tabs>
          <w:tab w:val="left" w:pos="1077"/>
          <w:tab w:val="left" w:pos="1120"/>
        </w:tabs>
        <w:overflowPunct/>
        <w:autoSpaceDE/>
        <w:autoSpaceDN/>
        <w:adjustRightInd/>
        <w:spacing w:line="0" w:lineRule="atLeast"/>
        <w:ind w:left="360" w:firstLine="720"/>
        <w:textAlignment w:val="auto"/>
        <w:rPr>
          <w:sz w:val="21"/>
          <w:szCs w:val="21"/>
          <w:lang w:val="en" w:eastAsia="en-GB"/>
        </w:rPr>
      </w:pPr>
      <w:r w:rsidRPr="005C714F">
        <w:rPr>
          <w:sz w:val="21"/>
          <w:szCs w:val="21"/>
          <w:lang w:val="en" w:eastAsia="en-GB"/>
        </w:rPr>
        <w:t>Barnsley Metropolitan</w:t>
      </w:r>
      <w:r w:rsidR="00BE2375" w:rsidRPr="00BE2375">
        <w:rPr>
          <w:sz w:val="21"/>
          <w:szCs w:val="21"/>
          <w:lang w:val="en" w:eastAsia="en-GB"/>
        </w:rPr>
        <w:t xml:space="preserve"> Borough Council</w:t>
      </w:r>
    </w:p>
    <w:p w14:paraId="4028838A" w14:textId="77777777" w:rsidR="0010688A" w:rsidRPr="005C714F" w:rsidRDefault="005C714F" w:rsidP="005C714F">
      <w:pPr>
        <w:pStyle w:val="BodyText2"/>
        <w:tabs>
          <w:tab w:val="left" w:pos="1077"/>
          <w:tab w:val="left" w:pos="1120"/>
        </w:tabs>
        <w:spacing w:line="0" w:lineRule="atLeast"/>
        <w:ind w:left="0" w:firstLine="0"/>
        <w:rPr>
          <w:sz w:val="21"/>
          <w:szCs w:val="21"/>
        </w:rPr>
      </w:pPr>
      <w:r>
        <w:rPr>
          <w:sz w:val="21"/>
          <w:szCs w:val="21"/>
        </w:rPr>
        <w:tab/>
      </w:r>
      <w:r w:rsidR="00CB6933">
        <w:rPr>
          <w:sz w:val="21"/>
          <w:szCs w:val="21"/>
        </w:rPr>
        <w:t>Westgate Plaza</w:t>
      </w:r>
    </w:p>
    <w:p w14:paraId="6D4B250A" w14:textId="77777777" w:rsidR="0010688A" w:rsidRPr="005C714F" w:rsidRDefault="005C714F" w:rsidP="005C714F">
      <w:pPr>
        <w:pStyle w:val="BodyText2"/>
        <w:tabs>
          <w:tab w:val="clear" w:pos="6521"/>
          <w:tab w:val="left" w:pos="1077"/>
          <w:tab w:val="left" w:pos="1120"/>
        </w:tabs>
        <w:spacing w:line="0" w:lineRule="atLeast"/>
        <w:jc w:val="both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10688A" w:rsidRPr="005C714F">
        <w:rPr>
          <w:sz w:val="21"/>
          <w:szCs w:val="21"/>
        </w:rPr>
        <w:t xml:space="preserve">Barnsley S70 </w:t>
      </w:r>
      <w:r>
        <w:rPr>
          <w:sz w:val="21"/>
          <w:szCs w:val="21"/>
        </w:rPr>
        <w:t>2DR</w:t>
      </w:r>
    </w:p>
    <w:p w14:paraId="76D8DDA7" w14:textId="77777777" w:rsidR="004901D3" w:rsidRPr="005C714F" w:rsidRDefault="005C714F" w:rsidP="005C714F">
      <w:pPr>
        <w:pStyle w:val="BodyText2"/>
        <w:tabs>
          <w:tab w:val="left" w:pos="1077"/>
          <w:tab w:val="left" w:pos="1120"/>
        </w:tabs>
        <w:spacing w:line="0" w:lineRule="atLeast"/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 w:rsidR="0010688A" w:rsidRPr="005C714F">
        <w:rPr>
          <w:sz w:val="21"/>
          <w:szCs w:val="21"/>
        </w:rPr>
        <w:t>Telephone 01226 773237</w:t>
      </w:r>
    </w:p>
    <w:sectPr w:rsidR="004901D3" w:rsidRPr="005C714F" w:rsidSect="001D545F">
      <w:pgSz w:w="11907" w:h="16840"/>
      <w:pgMar w:top="284" w:right="850" w:bottom="426" w:left="709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2D18A6"/>
    <w:multiLevelType w:val="multilevel"/>
    <w:tmpl w:val="BDDA0C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num w:numId="1" w16cid:durableId="1065570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C9"/>
    <w:rsid w:val="00016BDD"/>
    <w:rsid w:val="00023150"/>
    <w:rsid w:val="00040AA2"/>
    <w:rsid w:val="000431B7"/>
    <w:rsid w:val="00083123"/>
    <w:rsid w:val="0010688A"/>
    <w:rsid w:val="00121D01"/>
    <w:rsid w:val="001329C1"/>
    <w:rsid w:val="001629AC"/>
    <w:rsid w:val="00172860"/>
    <w:rsid w:val="00182F60"/>
    <w:rsid w:val="001D545F"/>
    <w:rsid w:val="0020632D"/>
    <w:rsid w:val="00230F76"/>
    <w:rsid w:val="002442F2"/>
    <w:rsid w:val="002A260A"/>
    <w:rsid w:val="002E5A7B"/>
    <w:rsid w:val="002E6BA6"/>
    <w:rsid w:val="002F2D43"/>
    <w:rsid w:val="00325D42"/>
    <w:rsid w:val="003631A2"/>
    <w:rsid w:val="00375089"/>
    <w:rsid w:val="003C44E9"/>
    <w:rsid w:val="003D0EBA"/>
    <w:rsid w:val="00433F55"/>
    <w:rsid w:val="004901D3"/>
    <w:rsid w:val="004B036C"/>
    <w:rsid w:val="004B229B"/>
    <w:rsid w:val="004C0B74"/>
    <w:rsid w:val="004D00FA"/>
    <w:rsid w:val="005232DD"/>
    <w:rsid w:val="00543FB6"/>
    <w:rsid w:val="00556216"/>
    <w:rsid w:val="005A08AE"/>
    <w:rsid w:val="005C714F"/>
    <w:rsid w:val="005D77E1"/>
    <w:rsid w:val="005E1091"/>
    <w:rsid w:val="006300E7"/>
    <w:rsid w:val="006A5F14"/>
    <w:rsid w:val="006E3B2F"/>
    <w:rsid w:val="0070771D"/>
    <w:rsid w:val="00755B26"/>
    <w:rsid w:val="007602E0"/>
    <w:rsid w:val="00772936"/>
    <w:rsid w:val="007846F3"/>
    <w:rsid w:val="00786FC0"/>
    <w:rsid w:val="007C1358"/>
    <w:rsid w:val="00800716"/>
    <w:rsid w:val="008503D6"/>
    <w:rsid w:val="00860F74"/>
    <w:rsid w:val="008810A6"/>
    <w:rsid w:val="008852C4"/>
    <w:rsid w:val="008A00AA"/>
    <w:rsid w:val="008C3265"/>
    <w:rsid w:val="008E4AA2"/>
    <w:rsid w:val="0095277E"/>
    <w:rsid w:val="009614D2"/>
    <w:rsid w:val="00966B1E"/>
    <w:rsid w:val="0098200C"/>
    <w:rsid w:val="009B447C"/>
    <w:rsid w:val="009E0323"/>
    <w:rsid w:val="009F007B"/>
    <w:rsid w:val="00A74EA3"/>
    <w:rsid w:val="00B101C9"/>
    <w:rsid w:val="00B830CC"/>
    <w:rsid w:val="00B86D1E"/>
    <w:rsid w:val="00B97355"/>
    <w:rsid w:val="00BE2375"/>
    <w:rsid w:val="00C25CF6"/>
    <w:rsid w:val="00C41ECA"/>
    <w:rsid w:val="00CB53D1"/>
    <w:rsid w:val="00CB6933"/>
    <w:rsid w:val="00D61B80"/>
    <w:rsid w:val="00D91588"/>
    <w:rsid w:val="00DD3717"/>
    <w:rsid w:val="00DE28DF"/>
    <w:rsid w:val="00E062A5"/>
    <w:rsid w:val="00E114D5"/>
    <w:rsid w:val="00E143F3"/>
    <w:rsid w:val="00E61010"/>
    <w:rsid w:val="00E63D60"/>
    <w:rsid w:val="00E67B76"/>
    <w:rsid w:val="00F12803"/>
    <w:rsid w:val="00F14DFE"/>
    <w:rsid w:val="00F33BA3"/>
    <w:rsid w:val="00F60C1D"/>
    <w:rsid w:val="00FC0CB9"/>
    <w:rsid w:val="00FD3E64"/>
    <w:rsid w:val="00FD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E74BC89"/>
  <w15:chartTrackingRefBased/>
  <w15:docId w15:val="{D45DC30E-0B06-4BEE-8CB4-8FDCBC7F2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BE2375"/>
    <w:pPr>
      <w:overflowPunct/>
      <w:autoSpaceDE/>
      <w:autoSpaceDN/>
      <w:adjustRightInd/>
      <w:spacing w:after="150" w:line="288" w:lineRule="atLeast"/>
      <w:textAlignment w:val="auto"/>
      <w:outlineLvl w:val="2"/>
    </w:pPr>
    <w:rPr>
      <w:b/>
      <w:bCs/>
      <w:sz w:val="29"/>
      <w:szCs w:val="29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BE2375"/>
    <w:pPr>
      <w:overflowPunct/>
      <w:autoSpaceDE/>
      <w:autoSpaceDN/>
      <w:adjustRightInd/>
      <w:spacing w:after="150" w:line="288" w:lineRule="atLeast"/>
      <w:textAlignment w:val="auto"/>
      <w:outlineLvl w:val="3"/>
    </w:pPr>
    <w:rPr>
      <w:b/>
      <w:bCs/>
      <w:szCs w:val="24"/>
      <w:lang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pPr>
      <w:tabs>
        <w:tab w:val="left" w:pos="6521"/>
      </w:tabs>
      <w:ind w:left="567" w:hanging="567"/>
    </w:pPr>
  </w:style>
  <w:style w:type="character" w:customStyle="1" w:styleId="Heading3Char">
    <w:name w:val="Heading 3 Char"/>
    <w:link w:val="Heading3"/>
    <w:uiPriority w:val="9"/>
    <w:rsid w:val="00BE2375"/>
    <w:rPr>
      <w:b/>
      <w:bCs/>
      <w:sz w:val="29"/>
      <w:szCs w:val="29"/>
    </w:rPr>
  </w:style>
  <w:style w:type="character" w:customStyle="1" w:styleId="Heading4Char">
    <w:name w:val="Heading 4 Char"/>
    <w:link w:val="Heading4"/>
    <w:uiPriority w:val="9"/>
    <w:rsid w:val="00BE2375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BE2375"/>
    <w:pPr>
      <w:overflowPunct/>
      <w:autoSpaceDE/>
      <w:autoSpaceDN/>
      <w:adjustRightInd/>
      <w:spacing w:after="150"/>
      <w:textAlignment w:val="auto"/>
    </w:pPr>
    <w:rPr>
      <w:szCs w:val="24"/>
      <w:lang w:eastAsia="en-GB"/>
    </w:rPr>
  </w:style>
  <w:style w:type="character" w:customStyle="1" w:styleId="underline1">
    <w:name w:val="underline1"/>
    <w:rsid w:val="00BE2375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03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2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E33B8213ACE94A95B380A02555E8D0" ma:contentTypeVersion="27" ma:contentTypeDescription="Create a new document." ma:contentTypeScope="" ma:versionID="ff1ba23ead0c0006f88cee4542d294d8">
  <xsd:schema xmlns:xsd="http://www.w3.org/2001/XMLSchema" xmlns:xs="http://www.w3.org/2001/XMLSchema" xmlns:p="http://schemas.microsoft.com/office/2006/metadata/properties" xmlns:ns2="http://schemas.microsoft.com/sharepoint.v3" xmlns:ns3="ee186e22-82de-4e9f-830d-c21d45dd6b14" xmlns:ns4="0c720ca7-2703-454a-bf14-06c75dfdeb8e" xmlns:ns5="http://schemas.microsoft.com/sharepoint/v4" targetNamespace="http://schemas.microsoft.com/office/2006/metadata/properties" ma:root="true" ma:fieldsID="ab50a9f77320b5a1cada55677989f99a" ns2:_="" ns3:_="" ns4:_="" ns5:_="">
    <xsd:import namespace="http://schemas.microsoft.com/sharepoint.v3"/>
    <xsd:import namespace="ee186e22-82de-4e9f-830d-c21d45dd6b14"/>
    <xsd:import namespace="0c720ca7-2703-454a-bf14-06c75dfdeb8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5:IconOverlay" minOccurs="0"/>
                <xsd:element ref="ns4:MediaLengthInSeconds" minOccurs="0"/>
                <xsd:element ref="ns4:_Flow_SignoffStatus" minOccurs="0"/>
                <xsd:element ref="ns4:lcf76f155ced4ddcb4097134ff3c332f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8" nillable="true" ma:displayName="Description" ma:internalName="CategoryDescrip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86e22-82de-4e9f-830d-c21d45dd6b1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44516eb0-d415-4ad4-93f8-1cd2e0e3e30b}" ma:internalName="TaxCatchAll" ma:showField="CatchAllData" ma:web="ee186e22-82de-4e9f-830d-c21d45dd6b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20ca7-2703-454a-bf14-06c75dfdeb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bea54bfa-c754-41e3-b0e3-5b6fcaa02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186e22-82de-4e9f-830d-c21d45dd6b14"/>
    <lcf76f155ced4ddcb4097134ff3c332f xmlns="0c720ca7-2703-454a-bf14-06c75dfdeb8e">
      <Terms xmlns="http://schemas.microsoft.com/office/infopath/2007/PartnerControls"/>
    </lcf76f155ced4ddcb4097134ff3c332f>
    <IconOverlay xmlns="http://schemas.microsoft.com/sharepoint/v4" xsi:nil="true"/>
    <_Flow_SignoffStatus xmlns="0c720ca7-2703-454a-bf14-06c75dfdeb8e" xsi:nil="true"/>
    <CategoryDescription xmlns="http://schemas.microsoft.com/sharepoint.v3" xsi:nil="true"/>
  </documentManagement>
</p:properties>
</file>

<file path=customXml/itemProps1.xml><?xml version="1.0" encoding="utf-8"?>
<ds:datastoreItem xmlns:ds="http://schemas.openxmlformats.org/officeDocument/2006/customXml" ds:itemID="{EE48EF0E-DEAE-439A-AEF8-D1911CB7150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1EF58AD-AF2F-4881-A0B9-F24787497B7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257CA82-C5ED-4003-8DB3-105BCF4E1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ee186e22-82de-4e9f-830d-c21d45dd6b14"/>
    <ds:schemaRef ds:uri="0c720ca7-2703-454a-bf14-06c75dfdeb8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A1EB3E-4122-4B3A-BE5F-06EE23348F5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5DDA372-6F57-42B3-B921-DC89146E18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BARNSLEY METROPOLITAN BOROUGH COUNCIL</vt:lpstr>
    </vt:vector>
  </TitlesOfParts>
  <Company>BMBC</Company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BARNSLEY METROPOLITAN BOROUGH COUNCIL</dc:title>
  <dc:subject/>
  <dc:creator>Accountancy</dc:creator>
  <cp:keywords/>
  <cp:lastModifiedBy>Kent , Nick (DIGITAL OFFICER)</cp:lastModifiedBy>
  <cp:revision>2</cp:revision>
  <cp:lastPrinted>2020-06-09T19:01:00Z</cp:lastPrinted>
  <dcterms:created xsi:type="dcterms:W3CDTF">2024-05-31T08:33:00Z</dcterms:created>
  <dcterms:modified xsi:type="dcterms:W3CDTF">2024-05-31T08:33:00Z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Danforth , Phil (STRATEGIC FINANCE MANAGER)</vt:lpwstr>
  </property>
  <property fmtid="{D5CDD505-2E9C-101B-9397-08002B2CF9AE}" pid="3" name="display_urn:schemas-microsoft-com:office:office#Author">
    <vt:lpwstr>Danforth , Phil (STRATEGIC FINANCE MANAGER)</vt:lpwstr>
  </property>
  <property fmtid="{D5CDD505-2E9C-101B-9397-08002B2CF9AE}" pid="4" name="URL">
    <vt:lpwstr/>
  </property>
  <property fmtid="{D5CDD505-2E9C-101B-9397-08002B2CF9AE}" pid="5" name="_dlc_DocId">
    <vt:lpwstr>2NUREZ3F74XQ-1696717625-2160152</vt:lpwstr>
  </property>
  <property fmtid="{D5CDD505-2E9C-101B-9397-08002B2CF9AE}" pid="6" name="_dlc_DocIdItemGuid">
    <vt:lpwstr>e450a233-381b-4761-8762-844fcde1b51e</vt:lpwstr>
  </property>
  <property fmtid="{D5CDD505-2E9C-101B-9397-08002B2CF9AE}" pid="7" name="_dlc_DocIdUrl">
    <vt:lpwstr>https://barnsleycouncil.sharepoint.com/sites/finance/_layouts/15/DocIdRedir.aspx?ID=2NUREZ3F74XQ-1696717625-2160152, 2NUREZ3F74XQ-1696717625-2160152</vt:lpwstr>
  </property>
</Properties>
</file>